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19" w:rsidRPr="00706507" w:rsidRDefault="00044719" w:rsidP="00044719">
      <w:pPr>
        <w:contextualSpacing/>
        <w:jc w:val="center"/>
        <w:rPr>
          <w:rFonts w:asciiTheme="minorHAnsi" w:hAnsiTheme="minorHAnsi" w:cstheme="minorHAnsi"/>
          <w:sz w:val="16"/>
          <w:szCs w:val="16"/>
        </w:rPr>
      </w:pPr>
      <w:r w:rsidRPr="00706507">
        <w:rPr>
          <w:rFonts w:asciiTheme="minorHAnsi" w:hAnsiTheme="minorHAnsi" w:cstheme="minorHAnsi"/>
          <w:noProof/>
        </w:rPr>
        <w:drawing>
          <wp:inline distT="0" distB="0" distL="0" distR="0" wp14:anchorId="645DFF05" wp14:editId="050D5469">
            <wp:extent cx="2523490" cy="461010"/>
            <wp:effectExtent l="0" t="0" r="0" b="0"/>
            <wp:docPr id="1" name="Picture 1" descr="fiulogo_h_cmy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logo_h_cmyk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461010"/>
                    </a:xfrm>
                    <a:prstGeom prst="rect">
                      <a:avLst/>
                    </a:prstGeom>
                    <a:noFill/>
                    <a:ln>
                      <a:noFill/>
                    </a:ln>
                  </pic:spPr>
                </pic:pic>
              </a:graphicData>
            </a:graphic>
          </wp:inline>
        </w:drawing>
      </w:r>
      <w:r w:rsidRPr="00706507">
        <w:rPr>
          <w:rFonts w:asciiTheme="minorHAnsi" w:hAnsiTheme="minorHAnsi" w:cstheme="minorHAnsi"/>
          <w:noProof/>
        </w:rPr>
        <w:br/>
      </w:r>
    </w:p>
    <w:p w:rsidR="00044719" w:rsidRPr="00706507" w:rsidRDefault="00044719" w:rsidP="00044719">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20"/>
          <w:szCs w:val="20"/>
          <w:u w:val="single"/>
        </w:rPr>
      </w:pPr>
      <w:r w:rsidRPr="00706507">
        <w:rPr>
          <w:rFonts w:asciiTheme="minorHAnsi" w:hAnsiTheme="minorHAnsi" w:cstheme="minorHAnsi"/>
          <w:b/>
          <w:sz w:val="32"/>
          <w:szCs w:val="32"/>
        </w:rPr>
        <w:t>FACULTY SENATE CURRICULUM BULLETIN</w:t>
      </w:r>
    </w:p>
    <w:p w:rsidR="00044719" w:rsidRPr="00706507" w:rsidRDefault="00070912" w:rsidP="00044719">
      <w:pPr>
        <w:contextualSpacing/>
        <w:rPr>
          <w:rFonts w:asciiTheme="minorHAnsi" w:hAnsiTheme="minorHAnsi" w:cstheme="minorHAnsi"/>
          <w:b/>
          <w:u w:val="single"/>
        </w:rPr>
      </w:pPr>
      <w:r>
        <w:rPr>
          <w:rFonts w:asciiTheme="minorHAnsi" w:hAnsiTheme="minorHAnsi" w:cstheme="minorHAnsi"/>
          <w:b/>
          <w:u w:val="single"/>
        </w:rPr>
        <w:t>CURRICULUM BULLETIN #4</w:t>
      </w:r>
      <w:r w:rsidR="00044719" w:rsidRPr="00706507">
        <w:rPr>
          <w:rFonts w:asciiTheme="minorHAnsi" w:hAnsiTheme="minorHAnsi" w:cstheme="minorHAnsi"/>
          <w:b/>
          <w:u w:val="single"/>
        </w:rPr>
        <w:t xml:space="preserve">                                                                                      </w:t>
      </w:r>
      <w:r>
        <w:rPr>
          <w:rFonts w:asciiTheme="minorHAnsi" w:hAnsiTheme="minorHAnsi" w:cstheme="minorHAnsi"/>
          <w:b/>
          <w:u w:val="single"/>
        </w:rPr>
        <w:t xml:space="preserve">                              February 12</w:t>
      </w:r>
      <w:r w:rsidR="00044719" w:rsidRPr="00706507">
        <w:rPr>
          <w:rFonts w:asciiTheme="minorHAnsi" w:hAnsiTheme="minorHAnsi" w:cstheme="minorHAnsi"/>
          <w:b/>
          <w:u w:val="single"/>
        </w:rPr>
        <w:t xml:space="preserve">, 2013      </w:t>
      </w:r>
    </w:p>
    <w:p w:rsidR="00044719" w:rsidRPr="00706507" w:rsidRDefault="00044719" w:rsidP="00044719">
      <w:pPr>
        <w:contextualSpacing/>
        <w:rPr>
          <w:rFonts w:asciiTheme="minorHAnsi" w:hAnsiTheme="minorHAnsi" w:cstheme="minorHAnsi"/>
          <w:i/>
          <w:sz w:val="20"/>
          <w:szCs w:val="20"/>
        </w:rPr>
      </w:pPr>
      <w:r w:rsidRPr="00706507">
        <w:rPr>
          <w:rFonts w:asciiTheme="minorHAnsi" w:hAnsiTheme="minorHAnsi" w:cstheme="minorHAnsi"/>
          <w:i/>
          <w:sz w:val="20"/>
          <w:szCs w:val="20"/>
        </w:rPr>
        <w:t>The following curriculum information is presented to the University Community for its consideration.  In accordance with the procedures of the University Curriculum Committee, Graduate Council and Undergraduate Council, objections to all proposed new courses, programs or program/course modifications should be communicated, in writing, within two weeks of the publication date of this bulletin, to Professor Shahid Hamid, College of Business (Curriculum Committee), Professor Fred Blevens,  Journalism (Graduate Council) or Professor Tania Rivera, Public Health, and Cynthia Dottin, Libraries (Undergraduate Council).</w:t>
      </w:r>
    </w:p>
    <w:p w:rsidR="00044719" w:rsidRPr="00706507" w:rsidRDefault="00044719" w:rsidP="00044719">
      <w:pPr>
        <w:contextualSpacing/>
        <w:jc w:val="center"/>
        <w:rPr>
          <w:rFonts w:asciiTheme="minorHAnsi" w:hAnsiTheme="minorHAnsi" w:cstheme="minorHAnsi"/>
          <w:b/>
          <w:sz w:val="20"/>
          <w:szCs w:val="20"/>
          <w:u w:val="single"/>
        </w:rPr>
      </w:pPr>
      <w:r w:rsidRPr="00706507">
        <w:rPr>
          <w:rFonts w:asciiTheme="minorHAnsi" w:hAnsiTheme="minorHAnsi" w:cstheme="minorHAnsi"/>
          <w:b/>
          <w:sz w:val="20"/>
          <w:szCs w:val="20"/>
        </w:rPr>
        <w:t>***********************************************************************************************************</w:t>
      </w:r>
    </w:p>
    <w:p w:rsidR="00044719" w:rsidRPr="00706507" w:rsidRDefault="00044719" w:rsidP="00044719">
      <w:pPr>
        <w:jc w:val="center"/>
        <w:rPr>
          <w:rFonts w:asciiTheme="minorHAnsi" w:hAnsiTheme="minorHAnsi" w:cstheme="minorHAnsi"/>
          <w:b/>
          <w:sz w:val="22"/>
          <w:szCs w:val="22"/>
        </w:rPr>
      </w:pPr>
      <w:r w:rsidRPr="00706507">
        <w:rPr>
          <w:rFonts w:asciiTheme="minorHAnsi" w:hAnsiTheme="minorHAnsi" w:cstheme="minorHAnsi"/>
          <w:b/>
          <w:sz w:val="22"/>
          <w:szCs w:val="22"/>
        </w:rPr>
        <w:t>HEARINGS</w:t>
      </w:r>
    </w:p>
    <w:p w:rsidR="00044719" w:rsidRPr="00706507" w:rsidRDefault="00044719" w:rsidP="00044719">
      <w:pPr>
        <w:jc w:val="center"/>
        <w:rPr>
          <w:rFonts w:asciiTheme="minorHAnsi" w:hAnsiTheme="minorHAnsi" w:cstheme="minorHAnsi"/>
          <w:b/>
          <w:sz w:val="22"/>
          <w:szCs w:val="22"/>
        </w:rPr>
      </w:pPr>
    </w:p>
    <w:p w:rsidR="00044719" w:rsidRPr="00706507" w:rsidRDefault="00044719" w:rsidP="00044719">
      <w:pPr>
        <w:contextualSpacing/>
        <w:rPr>
          <w:rFonts w:asciiTheme="minorHAnsi" w:hAnsiTheme="minorHAnsi" w:cstheme="minorHAnsi"/>
          <w:sz w:val="22"/>
          <w:szCs w:val="22"/>
        </w:rPr>
      </w:pPr>
      <w:r w:rsidRPr="00706507">
        <w:rPr>
          <w:rFonts w:asciiTheme="minorHAnsi" w:hAnsiTheme="minorHAnsi" w:cstheme="minorHAnsi"/>
          <w:b/>
          <w:sz w:val="10"/>
          <w:szCs w:val="10"/>
        </w:rPr>
        <w:br/>
      </w:r>
      <w:r w:rsidRPr="00706507">
        <w:rPr>
          <w:rFonts w:asciiTheme="minorHAnsi" w:hAnsiTheme="minorHAnsi" w:cstheme="minorHAnsi"/>
          <w:b/>
          <w:sz w:val="22"/>
          <w:szCs w:val="22"/>
        </w:rPr>
        <w:t>NAME: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hyperlink r:id="rId8" w:history="1">
        <w:r w:rsidR="005A52EA" w:rsidRPr="0005310A">
          <w:rPr>
            <w:rStyle w:val="Hyperlink"/>
            <w:rFonts w:asciiTheme="minorHAnsi" w:hAnsiTheme="minorHAnsi" w:cstheme="minorHAnsi"/>
            <w:sz w:val="22"/>
            <w:szCs w:val="22"/>
          </w:rPr>
          <w:t>New Undergraduate Major: Broadcast Media</w:t>
        </w:r>
      </w:hyperlink>
      <w:r w:rsidRPr="00706507">
        <w:rPr>
          <w:rFonts w:asciiTheme="minorHAnsi" w:hAnsiTheme="minorHAnsi" w:cstheme="minorHAnsi"/>
          <w:b/>
          <w:sz w:val="22"/>
          <w:szCs w:val="22"/>
        </w:rPr>
        <w:br/>
        <w:t>COLLEGE:</w:t>
      </w:r>
      <w:r w:rsidRPr="00706507">
        <w:rPr>
          <w:rFonts w:asciiTheme="minorHAnsi" w:hAnsiTheme="minorHAnsi" w:cstheme="minorHAnsi"/>
          <w:b/>
          <w:sz w:val="22"/>
          <w:szCs w:val="22"/>
        </w:rPr>
        <w:tab/>
      </w:r>
      <w:r w:rsidR="00D15421">
        <w:rPr>
          <w:rFonts w:asciiTheme="minorHAnsi" w:hAnsiTheme="minorHAnsi" w:cstheme="minorHAnsi"/>
          <w:sz w:val="22"/>
          <w:szCs w:val="22"/>
        </w:rPr>
        <w:t xml:space="preserve">School of </w:t>
      </w:r>
      <w:r w:rsidR="005A52EA">
        <w:rPr>
          <w:rFonts w:asciiTheme="minorHAnsi" w:hAnsiTheme="minorHAnsi" w:cstheme="minorHAnsi"/>
          <w:sz w:val="22"/>
          <w:szCs w:val="22"/>
        </w:rPr>
        <w:t xml:space="preserve">Journalism </w:t>
      </w:r>
      <w:r w:rsidR="00D15421">
        <w:rPr>
          <w:rFonts w:asciiTheme="minorHAnsi" w:hAnsiTheme="minorHAnsi" w:cstheme="minorHAnsi"/>
          <w:sz w:val="22"/>
          <w:szCs w:val="22"/>
        </w:rPr>
        <w:t>and Mass Communication</w:t>
      </w:r>
      <w:r w:rsidRPr="00706507">
        <w:rPr>
          <w:rFonts w:asciiTheme="minorHAnsi" w:hAnsiTheme="minorHAnsi" w:cstheme="minorHAnsi"/>
          <w:b/>
          <w:sz w:val="22"/>
          <w:szCs w:val="22"/>
        </w:rPr>
        <w:br/>
        <w:t>DATE: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5A52EA">
        <w:rPr>
          <w:rFonts w:asciiTheme="minorHAnsi" w:hAnsiTheme="minorHAnsi" w:cstheme="minorHAnsi"/>
          <w:sz w:val="22"/>
          <w:szCs w:val="22"/>
        </w:rPr>
        <w:t>Friday, February 22, 2013</w:t>
      </w:r>
    </w:p>
    <w:p w:rsidR="00044719" w:rsidRPr="00706507" w:rsidRDefault="00044719" w:rsidP="00044719">
      <w:pPr>
        <w:contextualSpacing/>
        <w:rPr>
          <w:rFonts w:asciiTheme="minorHAnsi" w:hAnsiTheme="minorHAnsi" w:cstheme="minorHAnsi"/>
          <w:b/>
          <w:sz w:val="22"/>
          <w:szCs w:val="22"/>
        </w:rPr>
      </w:pPr>
      <w:r w:rsidRPr="00706507">
        <w:rPr>
          <w:rFonts w:asciiTheme="minorHAnsi" w:hAnsiTheme="minorHAnsi" w:cstheme="minorHAnsi"/>
          <w:b/>
          <w:sz w:val="22"/>
          <w:szCs w:val="22"/>
        </w:rPr>
        <w:t>TIME: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D15421">
        <w:rPr>
          <w:rFonts w:asciiTheme="minorHAnsi" w:hAnsiTheme="minorHAnsi" w:cstheme="minorHAnsi"/>
          <w:sz w:val="22"/>
          <w:szCs w:val="22"/>
        </w:rPr>
        <w:t>10:00AM-10:25AM</w:t>
      </w:r>
      <w:r w:rsidRPr="00706507">
        <w:rPr>
          <w:rFonts w:asciiTheme="minorHAnsi" w:hAnsiTheme="minorHAnsi" w:cstheme="minorHAnsi"/>
          <w:b/>
          <w:sz w:val="22"/>
          <w:szCs w:val="22"/>
        </w:rPr>
        <w:br/>
        <w:t>PLACE: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D15421" w:rsidRPr="00706507">
        <w:rPr>
          <w:rFonts w:asciiTheme="minorHAnsi" w:hAnsiTheme="minorHAnsi" w:cstheme="minorHAnsi"/>
          <w:sz w:val="22"/>
          <w:szCs w:val="22"/>
        </w:rPr>
        <w:t>GL 835 and LIB 155</w:t>
      </w:r>
    </w:p>
    <w:p w:rsidR="00D15421" w:rsidRDefault="00044719" w:rsidP="00D15421">
      <w:pPr>
        <w:contextualSpacing/>
        <w:rPr>
          <w:rFonts w:asciiTheme="minorHAnsi" w:hAnsiTheme="minorHAnsi" w:cstheme="minorHAnsi"/>
          <w:b/>
          <w:sz w:val="22"/>
          <w:szCs w:val="22"/>
        </w:rPr>
      </w:pPr>
      <w:r w:rsidRPr="00706507">
        <w:rPr>
          <w:rFonts w:asciiTheme="minorHAnsi" w:hAnsiTheme="minorHAnsi" w:cstheme="minorHAnsi"/>
          <w:b/>
          <w:sz w:val="22"/>
          <w:szCs w:val="22"/>
        </w:rPr>
        <w:t>CONTACT:</w:t>
      </w:r>
      <w:r w:rsidRPr="00706507">
        <w:rPr>
          <w:rFonts w:asciiTheme="minorHAnsi" w:hAnsiTheme="minorHAnsi" w:cstheme="minorHAnsi"/>
          <w:b/>
          <w:sz w:val="22"/>
          <w:szCs w:val="22"/>
        </w:rPr>
        <w:tab/>
      </w:r>
      <w:r w:rsidR="005A52EA">
        <w:rPr>
          <w:rFonts w:asciiTheme="minorHAnsi" w:hAnsiTheme="minorHAnsi" w:cstheme="minorHAnsi"/>
          <w:sz w:val="22"/>
          <w:szCs w:val="22"/>
        </w:rPr>
        <w:t>Carlos Suris</w:t>
      </w:r>
      <w:r w:rsidR="005A52EA">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i/>
          <w:sz w:val="22"/>
          <w:szCs w:val="22"/>
        </w:rPr>
        <w:t xml:space="preserve">(Joint </w:t>
      </w:r>
      <w:r w:rsidR="005A52EA">
        <w:rPr>
          <w:rFonts w:asciiTheme="minorHAnsi" w:hAnsiTheme="minorHAnsi" w:cstheme="minorHAnsi"/>
          <w:i/>
          <w:sz w:val="22"/>
          <w:szCs w:val="22"/>
        </w:rPr>
        <w:t>Underg</w:t>
      </w:r>
      <w:r w:rsidRPr="00706507">
        <w:rPr>
          <w:rFonts w:asciiTheme="minorHAnsi" w:hAnsiTheme="minorHAnsi" w:cstheme="minorHAnsi"/>
          <w:i/>
          <w:sz w:val="22"/>
          <w:szCs w:val="22"/>
        </w:rPr>
        <w:t>raduate Council &amp; Curriculum Committee Hearing)</w:t>
      </w:r>
      <w:r w:rsidR="00D15421" w:rsidRPr="00D15421">
        <w:rPr>
          <w:rFonts w:asciiTheme="minorHAnsi" w:hAnsiTheme="minorHAnsi" w:cstheme="minorHAnsi"/>
          <w:b/>
          <w:sz w:val="22"/>
          <w:szCs w:val="22"/>
        </w:rPr>
        <w:t xml:space="preserve"> </w:t>
      </w:r>
    </w:p>
    <w:p w:rsidR="00D15421" w:rsidRDefault="00D15421" w:rsidP="00D15421">
      <w:pPr>
        <w:contextualSpacing/>
        <w:rPr>
          <w:rFonts w:asciiTheme="minorHAnsi" w:hAnsiTheme="minorHAnsi" w:cstheme="minorHAnsi"/>
          <w:b/>
          <w:sz w:val="22"/>
          <w:szCs w:val="22"/>
        </w:rPr>
      </w:pPr>
      <w:r w:rsidRPr="00706507">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40B46E66" wp14:editId="64FC2182">
                <wp:simplePos x="0" y="0"/>
                <wp:positionH relativeFrom="column">
                  <wp:posOffset>-9525</wp:posOffset>
                </wp:positionH>
                <wp:positionV relativeFrom="paragraph">
                  <wp:posOffset>64770</wp:posOffset>
                </wp:positionV>
                <wp:extent cx="67773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pt;margin-top:5.1pt;width:53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" strokecolor="gray"/>
            </w:pict>
          </mc:Fallback>
        </mc:AlternateContent>
      </w:r>
    </w:p>
    <w:p w:rsidR="00D15421" w:rsidRPr="00044719" w:rsidRDefault="00D15421" w:rsidP="00D15421">
      <w:pPr>
        <w:contextualSpacing/>
        <w:rPr>
          <w:rFonts w:asciiTheme="minorHAnsi" w:hAnsiTheme="minorHAnsi" w:cstheme="minorHAnsi"/>
          <w:sz w:val="22"/>
          <w:szCs w:val="22"/>
        </w:rPr>
      </w:pPr>
      <w:r w:rsidRPr="00706507">
        <w:rPr>
          <w:rFonts w:asciiTheme="minorHAnsi" w:hAnsiTheme="minorHAnsi" w:cstheme="minorHAnsi"/>
          <w:b/>
          <w:sz w:val="22"/>
          <w:szCs w:val="22"/>
        </w:rPr>
        <w:t>NAME:</w:t>
      </w:r>
      <w:r w:rsidRPr="00706507">
        <w:rPr>
          <w:rFonts w:asciiTheme="minorHAnsi" w:hAnsiTheme="minorHAnsi" w:cstheme="minorHAnsi"/>
          <w:b/>
          <w:sz w:val="22"/>
          <w:szCs w:val="22"/>
        </w:rPr>
        <w:tab/>
      </w:r>
      <w:r>
        <w:rPr>
          <w:rFonts w:asciiTheme="minorHAnsi" w:hAnsiTheme="minorHAnsi" w:cstheme="minorHAnsi"/>
          <w:b/>
          <w:sz w:val="22"/>
          <w:szCs w:val="22"/>
        </w:rPr>
        <w:tab/>
      </w:r>
      <w:hyperlink r:id="rId9" w:history="1">
        <w:r w:rsidRPr="0005310A">
          <w:rPr>
            <w:rStyle w:val="Hyperlink"/>
            <w:rFonts w:asciiTheme="minorHAnsi" w:hAnsiTheme="minorHAnsi" w:cstheme="minorHAnsi"/>
            <w:sz w:val="22"/>
            <w:szCs w:val="22"/>
          </w:rPr>
          <w:t>New Undergraduate Track: Accelerated Option (AO)</w:t>
        </w:r>
      </w:hyperlink>
    </w:p>
    <w:p w:rsidR="00D15421" w:rsidRPr="00044719" w:rsidRDefault="00D15421" w:rsidP="00D15421">
      <w:pPr>
        <w:contextualSpacing/>
        <w:rPr>
          <w:rFonts w:asciiTheme="minorHAnsi" w:hAnsiTheme="minorHAnsi" w:cstheme="minorHAnsi"/>
          <w:sz w:val="22"/>
          <w:szCs w:val="22"/>
        </w:rPr>
      </w:pPr>
      <w:r w:rsidRPr="00706507">
        <w:rPr>
          <w:rFonts w:asciiTheme="minorHAnsi" w:hAnsiTheme="minorHAnsi" w:cstheme="minorHAnsi"/>
          <w:b/>
          <w:sz w:val="22"/>
          <w:szCs w:val="22"/>
        </w:rPr>
        <w:t>COLLEGE:</w:t>
      </w:r>
      <w:r w:rsidRPr="00706507">
        <w:rPr>
          <w:rFonts w:asciiTheme="minorHAnsi" w:hAnsiTheme="minorHAnsi" w:cstheme="minorHAnsi"/>
          <w:b/>
          <w:sz w:val="22"/>
          <w:szCs w:val="22"/>
        </w:rPr>
        <w:tab/>
      </w:r>
      <w:r>
        <w:rPr>
          <w:rFonts w:asciiTheme="minorHAnsi" w:hAnsiTheme="minorHAnsi" w:cstheme="minorHAnsi"/>
          <w:sz w:val="22"/>
          <w:szCs w:val="22"/>
        </w:rPr>
        <w:t>College of Nursing and Health Sciences</w:t>
      </w:r>
      <w:r w:rsidRPr="00706507">
        <w:rPr>
          <w:rFonts w:asciiTheme="minorHAnsi" w:hAnsiTheme="minorHAnsi" w:cstheme="minorHAnsi"/>
          <w:b/>
          <w:sz w:val="22"/>
          <w:szCs w:val="22"/>
        </w:rPr>
        <w:tab/>
      </w:r>
      <w:r w:rsidRPr="00706507">
        <w:rPr>
          <w:rFonts w:asciiTheme="minorHAnsi" w:hAnsiTheme="minorHAnsi" w:cstheme="minorHAnsi"/>
          <w:b/>
          <w:sz w:val="22"/>
          <w:szCs w:val="22"/>
        </w:rPr>
        <w:br/>
        <w:t>DATE: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Pr>
          <w:rFonts w:asciiTheme="minorHAnsi" w:hAnsiTheme="minorHAnsi" w:cstheme="minorHAnsi"/>
          <w:sz w:val="22"/>
          <w:szCs w:val="22"/>
        </w:rPr>
        <w:t>Friday, February 22, 2013</w:t>
      </w:r>
    </w:p>
    <w:p w:rsidR="00D15421" w:rsidRPr="00706507" w:rsidRDefault="00D15421" w:rsidP="00D15421">
      <w:pPr>
        <w:contextualSpacing/>
        <w:rPr>
          <w:rFonts w:asciiTheme="minorHAnsi" w:hAnsiTheme="minorHAnsi" w:cstheme="minorHAnsi"/>
          <w:b/>
          <w:sz w:val="22"/>
          <w:szCs w:val="22"/>
        </w:rPr>
      </w:pPr>
      <w:r w:rsidRPr="00706507">
        <w:rPr>
          <w:rFonts w:asciiTheme="minorHAnsi" w:hAnsiTheme="minorHAnsi" w:cstheme="minorHAnsi"/>
          <w:b/>
          <w:sz w:val="22"/>
          <w:szCs w:val="22"/>
        </w:rPr>
        <w:t>TIME: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Pr>
          <w:rFonts w:asciiTheme="minorHAnsi" w:hAnsiTheme="minorHAnsi" w:cstheme="minorHAnsi"/>
          <w:sz w:val="22"/>
          <w:szCs w:val="22"/>
        </w:rPr>
        <w:t>10:25AM-10:50AM</w:t>
      </w:r>
      <w:r w:rsidRPr="00706507">
        <w:rPr>
          <w:rFonts w:asciiTheme="minorHAnsi" w:hAnsiTheme="minorHAnsi" w:cstheme="minorHAnsi"/>
          <w:b/>
          <w:sz w:val="22"/>
          <w:szCs w:val="22"/>
        </w:rPr>
        <w:br/>
        <w:t>PLACE: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Pr="00706507">
        <w:rPr>
          <w:rFonts w:asciiTheme="minorHAnsi" w:hAnsiTheme="minorHAnsi" w:cstheme="minorHAnsi"/>
          <w:sz w:val="22"/>
          <w:szCs w:val="22"/>
        </w:rPr>
        <w:t>GL 835 and LIB 155</w:t>
      </w:r>
    </w:p>
    <w:p w:rsidR="00044719" w:rsidRPr="00706507" w:rsidRDefault="00D15421" w:rsidP="00044719">
      <w:pPr>
        <w:contextualSpacing/>
        <w:outlineLvl w:val="0"/>
        <w:rPr>
          <w:rFonts w:asciiTheme="minorHAnsi" w:hAnsiTheme="minorHAnsi" w:cstheme="minorHAnsi"/>
          <w:b/>
          <w:u w:val="single"/>
        </w:rPr>
      </w:pPr>
      <w:r w:rsidRPr="00706507">
        <w:rPr>
          <w:rFonts w:asciiTheme="minorHAnsi" w:hAnsiTheme="minorHAnsi" w:cstheme="minorHAnsi"/>
          <w:b/>
          <w:sz w:val="22"/>
          <w:szCs w:val="22"/>
        </w:rPr>
        <w:t>CONTACT:</w:t>
      </w:r>
      <w:r w:rsidRPr="00706507">
        <w:rPr>
          <w:rFonts w:asciiTheme="minorHAnsi" w:hAnsiTheme="minorHAnsi" w:cstheme="minorHAnsi"/>
          <w:b/>
          <w:sz w:val="22"/>
          <w:szCs w:val="22"/>
        </w:rPr>
        <w:tab/>
      </w:r>
      <w:r>
        <w:rPr>
          <w:rFonts w:asciiTheme="minorHAnsi" w:hAnsiTheme="minorHAnsi" w:cstheme="minorHAnsi"/>
          <w:sz w:val="22"/>
          <w:szCs w:val="22"/>
        </w:rPr>
        <w:t>Sharon R. Simon</w:t>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i/>
          <w:sz w:val="22"/>
          <w:szCs w:val="22"/>
        </w:rPr>
        <w:t>(Joint Undergraduate Council &amp; Curriculum Committee Hearing)</w:t>
      </w:r>
    </w:p>
    <w:p w:rsidR="00D15421" w:rsidRPr="00921A2E" w:rsidRDefault="00044719" w:rsidP="00D15421">
      <w:pPr>
        <w:contextualSpacing/>
        <w:rPr>
          <w:rFonts w:asciiTheme="minorHAnsi" w:hAnsiTheme="minorHAnsi" w:cstheme="minorHAnsi"/>
          <w:sz w:val="22"/>
          <w:szCs w:val="22"/>
        </w:rPr>
      </w:pPr>
      <w:r w:rsidRPr="00706507">
        <w:rPr>
          <w:rFonts w:asciiTheme="minorHAnsi" w:hAnsiTheme="minorHAnsi" w:cstheme="minorHAnsi"/>
          <w:noProof/>
        </w:rPr>
        <mc:AlternateContent>
          <mc:Choice Requires="wps">
            <w:drawing>
              <wp:anchor distT="4294967295" distB="4294967295" distL="114300" distR="114300" simplePos="0" relativeHeight="251660288" behindDoc="0" locked="0" layoutInCell="1" allowOverlap="1" wp14:anchorId="0FE15C1B" wp14:editId="53973480">
                <wp:simplePos x="0" y="0"/>
                <wp:positionH relativeFrom="column">
                  <wp:posOffset>-38100</wp:posOffset>
                </wp:positionH>
                <wp:positionV relativeFrom="paragraph">
                  <wp:posOffset>36194</wp:posOffset>
                </wp:positionV>
                <wp:extent cx="6777355"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pt;margin-top:2.85pt;width:533.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" strokecolor="gray"/>
            </w:pict>
          </mc:Fallback>
        </mc:AlternateContent>
      </w:r>
      <w:r w:rsidRPr="00706507">
        <w:rPr>
          <w:rFonts w:asciiTheme="minorHAnsi" w:hAnsiTheme="minorHAnsi" w:cstheme="minorHAnsi"/>
          <w:b/>
          <w:sz w:val="10"/>
          <w:szCs w:val="10"/>
        </w:rPr>
        <w:br/>
      </w:r>
      <w:r w:rsidR="00D15421" w:rsidRPr="00706507">
        <w:rPr>
          <w:rFonts w:asciiTheme="minorHAnsi" w:hAnsiTheme="minorHAnsi" w:cstheme="minorHAnsi"/>
          <w:b/>
          <w:sz w:val="22"/>
          <w:szCs w:val="22"/>
        </w:rPr>
        <w:t>NAME:</w:t>
      </w:r>
      <w:r w:rsidR="00D15421" w:rsidRPr="00706507">
        <w:rPr>
          <w:rFonts w:asciiTheme="minorHAnsi" w:hAnsiTheme="minorHAnsi" w:cstheme="minorHAnsi"/>
          <w:b/>
          <w:sz w:val="22"/>
          <w:szCs w:val="22"/>
        </w:rPr>
        <w:tab/>
      </w:r>
      <w:r w:rsidR="00D15421" w:rsidRPr="00706507">
        <w:rPr>
          <w:rFonts w:asciiTheme="minorHAnsi" w:hAnsiTheme="minorHAnsi" w:cstheme="minorHAnsi"/>
          <w:b/>
          <w:sz w:val="22"/>
          <w:szCs w:val="22"/>
        </w:rPr>
        <w:tab/>
      </w:r>
      <w:hyperlink r:id="rId10" w:history="1">
        <w:r w:rsidR="007534E8">
          <w:rPr>
            <w:rStyle w:val="Hyperlink"/>
            <w:rFonts w:asciiTheme="minorHAnsi" w:hAnsiTheme="minorHAnsi" w:cstheme="minorHAnsi"/>
            <w:sz w:val="22"/>
            <w:szCs w:val="22"/>
          </w:rPr>
          <w:t>New Graduate Degree</w:t>
        </w:r>
        <w:r w:rsidR="00921A2E" w:rsidRPr="0005310A">
          <w:rPr>
            <w:rStyle w:val="Hyperlink"/>
            <w:rFonts w:asciiTheme="minorHAnsi" w:hAnsiTheme="minorHAnsi" w:cstheme="minorHAnsi"/>
            <w:sz w:val="22"/>
            <w:szCs w:val="22"/>
          </w:rPr>
          <w:t>: Environmental Policy and Management</w:t>
        </w:r>
      </w:hyperlink>
      <w:r w:rsidR="00D15421" w:rsidRPr="00706507">
        <w:rPr>
          <w:rFonts w:asciiTheme="minorHAnsi" w:hAnsiTheme="minorHAnsi" w:cstheme="minorHAnsi"/>
          <w:b/>
          <w:sz w:val="22"/>
          <w:szCs w:val="22"/>
        </w:rPr>
        <w:br/>
        <w:t>COLLEGE:</w:t>
      </w:r>
      <w:r w:rsidR="00D15421" w:rsidRPr="00706507">
        <w:rPr>
          <w:rFonts w:asciiTheme="minorHAnsi" w:hAnsiTheme="minorHAnsi" w:cstheme="minorHAnsi"/>
          <w:b/>
          <w:sz w:val="22"/>
          <w:szCs w:val="22"/>
        </w:rPr>
        <w:tab/>
      </w:r>
      <w:r w:rsidR="00D872F1">
        <w:rPr>
          <w:rFonts w:asciiTheme="minorHAnsi" w:hAnsiTheme="minorHAnsi" w:cstheme="minorHAnsi"/>
          <w:sz w:val="22"/>
          <w:szCs w:val="22"/>
        </w:rPr>
        <w:t>College of Arts and Sciences</w:t>
      </w:r>
      <w:r w:rsidR="00D15421" w:rsidRPr="00706507">
        <w:rPr>
          <w:rFonts w:asciiTheme="minorHAnsi" w:hAnsiTheme="minorHAnsi" w:cstheme="minorHAnsi"/>
          <w:b/>
          <w:sz w:val="22"/>
          <w:szCs w:val="22"/>
        </w:rPr>
        <w:br/>
        <w:t>DATE:</w:t>
      </w:r>
      <w:r w:rsidR="00D15421" w:rsidRPr="00706507">
        <w:rPr>
          <w:rFonts w:asciiTheme="minorHAnsi" w:hAnsiTheme="minorHAnsi" w:cstheme="minorHAnsi"/>
          <w:b/>
          <w:sz w:val="22"/>
          <w:szCs w:val="22"/>
        </w:rPr>
        <w:tab/>
      </w:r>
      <w:r w:rsidR="00D15421" w:rsidRPr="00706507">
        <w:rPr>
          <w:rFonts w:asciiTheme="minorHAnsi" w:hAnsiTheme="minorHAnsi" w:cstheme="minorHAnsi"/>
          <w:b/>
          <w:sz w:val="22"/>
          <w:szCs w:val="22"/>
        </w:rPr>
        <w:tab/>
      </w:r>
      <w:r w:rsidR="00921A2E">
        <w:rPr>
          <w:rFonts w:asciiTheme="minorHAnsi" w:hAnsiTheme="minorHAnsi" w:cstheme="minorHAnsi"/>
          <w:sz w:val="22"/>
          <w:szCs w:val="22"/>
        </w:rPr>
        <w:t>Friday, February 22, 2013</w:t>
      </w:r>
    </w:p>
    <w:p w:rsidR="00D15421" w:rsidRPr="00706507" w:rsidRDefault="00D15421" w:rsidP="00D15421">
      <w:pPr>
        <w:contextualSpacing/>
        <w:rPr>
          <w:rFonts w:asciiTheme="minorHAnsi" w:hAnsiTheme="minorHAnsi" w:cstheme="minorHAnsi"/>
          <w:sz w:val="22"/>
          <w:szCs w:val="22"/>
        </w:rPr>
      </w:pPr>
      <w:r w:rsidRPr="00706507">
        <w:rPr>
          <w:rFonts w:asciiTheme="minorHAnsi" w:hAnsiTheme="minorHAnsi" w:cstheme="minorHAnsi"/>
          <w:b/>
          <w:sz w:val="22"/>
          <w:szCs w:val="22"/>
        </w:rPr>
        <w:t>TIME: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921A2E">
        <w:rPr>
          <w:rFonts w:asciiTheme="minorHAnsi" w:hAnsiTheme="minorHAnsi" w:cstheme="minorHAnsi"/>
          <w:sz w:val="22"/>
          <w:szCs w:val="22"/>
        </w:rPr>
        <w:t>10:50AM-11:20PM</w:t>
      </w:r>
      <w:r w:rsidRPr="00706507">
        <w:rPr>
          <w:rFonts w:asciiTheme="minorHAnsi" w:hAnsiTheme="minorHAnsi" w:cstheme="minorHAnsi"/>
          <w:b/>
          <w:sz w:val="22"/>
          <w:szCs w:val="22"/>
        </w:rPr>
        <w:br/>
        <w:t>PLACE: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921A2E" w:rsidRPr="00706507">
        <w:rPr>
          <w:rFonts w:asciiTheme="minorHAnsi" w:hAnsiTheme="minorHAnsi" w:cstheme="minorHAnsi"/>
          <w:sz w:val="22"/>
          <w:szCs w:val="22"/>
        </w:rPr>
        <w:t>GL 835 and LIB 155</w:t>
      </w:r>
      <w:bookmarkStart w:id="0" w:name="_GoBack"/>
      <w:bookmarkEnd w:id="0"/>
    </w:p>
    <w:p w:rsidR="00D15421" w:rsidRPr="00706507" w:rsidRDefault="00D15421" w:rsidP="00D15421">
      <w:pPr>
        <w:contextualSpacing/>
        <w:outlineLvl w:val="0"/>
        <w:rPr>
          <w:rFonts w:asciiTheme="minorHAnsi" w:hAnsiTheme="minorHAnsi" w:cstheme="minorHAnsi"/>
          <w:b/>
          <w:u w:val="single"/>
        </w:rPr>
      </w:pPr>
      <w:r w:rsidRPr="00706507">
        <w:rPr>
          <w:rFonts w:asciiTheme="minorHAnsi" w:hAnsiTheme="minorHAnsi" w:cstheme="minorHAnsi"/>
          <w:b/>
          <w:sz w:val="22"/>
          <w:szCs w:val="22"/>
        </w:rPr>
        <w:t>CONTACT:</w:t>
      </w:r>
      <w:r w:rsidRPr="00706507">
        <w:rPr>
          <w:rFonts w:asciiTheme="minorHAnsi" w:hAnsiTheme="minorHAnsi" w:cstheme="minorHAnsi"/>
          <w:b/>
          <w:sz w:val="22"/>
          <w:szCs w:val="22"/>
        </w:rPr>
        <w:tab/>
      </w:r>
      <w:r w:rsidR="00921A2E">
        <w:rPr>
          <w:rFonts w:asciiTheme="minorHAnsi" w:hAnsiTheme="minorHAnsi" w:cstheme="minorHAnsi"/>
          <w:sz w:val="22"/>
          <w:szCs w:val="22"/>
        </w:rPr>
        <w:t>Krish Jayachandran</w:t>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i/>
          <w:sz w:val="22"/>
          <w:szCs w:val="22"/>
        </w:rPr>
        <w:t xml:space="preserve">(Joint </w:t>
      </w:r>
      <w:r w:rsidR="00E77EAA">
        <w:rPr>
          <w:rFonts w:asciiTheme="minorHAnsi" w:hAnsiTheme="minorHAnsi" w:cstheme="minorHAnsi"/>
          <w:i/>
          <w:sz w:val="22"/>
          <w:szCs w:val="22"/>
        </w:rPr>
        <w:t>G</w:t>
      </w:r>
      <w:r w:rsidRPr="00706507">
        <w:rPr>
          <w:rFonts w:asciiTheme="minorHAnsi" w:hAnsiTheme="minorHAnsi" w:cstheme="minorHAnsi"/>
          <w:i/>
          <w:sz w:val="22"/>
          <w:szCs w:val="22"/>
        </w:rPr>
        <w:t>raduate Council &amp; Curriculum Committee Hearing)</w:t>
      </w:r>
    </w:p>
    <w:p w:rsidR="007B33CA" w:rsidRPr="00921A2E" w:rsidRDefault="00D15421" w:rsidP="007B33CA">
      <w:pPr>
        <w:contextualSpacing/>
        <w:rPr>
          <w:rFonts w:asciiTheme="minorHAnsi" w:hAnsiTheme="minorHAnsi" w:cstheme="minorHAnsi"/>
          <w:b/>
          <w:sz w:val="22"/>
          <w:szCs w:val="22"/>
        </w:rPr>
      </w:pPr>
      <w:r w:rsidRPr="00706507">
        <w:rPr>
          <w:rFonts w:asciiTheme="minorHAnsi" w:hAnsiTheme="minorHAnsi" w:cstheme="minorHAnsi"/>
          <w:noProof/>
        </w:rPr>
        <mc:AlternateContent>
          <mc:Choice Requires="wps">
            <w:drawing>
              <wp:anchor distT="4294967295" distB="4294967295" distL="114300" distR="114300" simplePos="0" relativeHeight="251666432" behindDoc="0" locked="0" layoutInCell="1" allowOverlap="1" wp14:anchorId="110E5B66" wp14:editId="6ED52262">
                <wp:simplePos x="0" y="0"/>
                <wp:positionH relativeFrom="column">
                  <wp:posOffset>-9525</wp:posOffset>
                </wp:positionH>
                <wp:positionV relativeFrom="paragraph">
                  <wp:posOffset>30480</wp:posOffset>
                </wp:positionV>
                <wp:extent cx="6777355" cy="0"/>
                <wp:effectExtent l="0" t="0" r="2349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5pt;margin-top:2.4pt;width:533.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" strokecolor="gray"/>
            </w:pict>
          </mc:Fallback>
        </mc:AlternateContent>
      </w:r>
      <w:r w:rsidRPr="00706507">
        <w:rPr>
          <w:rFonts w:asciiTheme="minorHAnsi" w:hAnsiTheme="minorHAnsi" w:cstheme="minorHAnsi"/>
          <w:b/>
          <w:sz w:val="10"/>
          <w:szCs w:val="10"/>
        </w:rPr>
        <w:br/>
      </w:r>
      <w:r w:rsidR="00044719" w:rsidRPr="00706507">
        <w:rPr>
          <w:rFonts w:asciiTheme="minorHAnsi" w:hAnsiTheme="minorHAnsi" w:cstheme="minorHAnsi"/>
          <w:b/>
          <w:sz w:val="22"/>
          <w:szCs w:val="22"/>
        </w:rPr>
        <w:t>NAME:</w:t>
      </w:r>
      <w:r w:rsidR="00044719" w:rsidRPr="00706507">
        <w:rPr>
          <w:rFonts w:asciiTheme="minorHAnsi" w:hAnsiTheme="minorHAnsi" w:cstheme="minorHAnsi"/>
          <w:b/>
          <w:sz w:val="22"/>
          <w:szCs w:val="22"/>
        </w:rPr>
        <w:tab/>
      </w:r>
      <w:r w:rsidR="00044719" w:rsidRPr="00706507">
        <w:rPr>
          <w:rFonts w:asciiTheme="minorHAnsi" w:hAnsiTheme="minorHAnsi" w:cstheme="minorHAnsi"/>
          <w:b/>
          <w:sz w:val="22"/>
          <w:szCs w:val="22"/>
        </w:rPr>
        <w:tab/>
      </w:r>
      <w:hyperlink r:id="rId11" w:history="1">
        <w:r w:rsidR="005A52EA" w:rsidRPr="0005310A">
          <w:rPr>
            <w:rStyle w:val="Hyperlink"/>
            <w:rFonts w:asciiTheme="minorHAnsi" w:hAnsiTheme="minorHAnsi" w:cstheme="minorHAnsi"/>
            <w:sz w:val="22"/>
            <w:szCs w:val="22"/>
          </w:rPr>
          <w:t>Establish Unit-Specific Graduate Admission Standards</w:t>
        </w:r>
        <w:r w:rsidR="007B33CA" w:rsidRPr="0005310A">
          <w:rPr>
            <w:rStyle w:val="Hyperlink"/>
            <w:rFonts w:asciiTheme="minorHAnsi" w:hAnsiTheme="minorHAnsi" w:cstheme="minorHAnsi"/>
            <w:sz w:val="22"/>
            <w:szCs w:val="22"/>
          </w:rPr>
          <w:t>: MS in Finance</w:t>
        </w:r>
      </w:hyperlink>
      <w:r w:rsidR="007B33CA" w:rsidRPr="0005310A">
        <w:rPr>
          <w:rFonts w:asciiTheme="minorHAnsi" w:hAnsiTheme="minorHAnsi" w:cstheme="minorHAnsi"/>
          <w:sz w:val="22"/>
          <w:szCs w:val="22"/>
        </w:rPr>
        <w:t xml:space="preserve"> –Contact: Shahid Hamid</w:t>
      </w:r>
    </w:p>
    <w:p w:rsidR="007B33CA" w:rsidRDefault="007534E8" w:rsidP="007B33CA">
      <w:pPr>
        <w:ind w:firstLine="1440"/>
        <w:contextualSpacing/>
        <w:rPr>
          <w:rFonts w:asciiTheme="minorHAnsi" w:hAnsiTheme="minorHAnsi" w:cstheme="minorHAnsi"/>
          <w:sz w:val="22"/>
          <w:szCs w:val="22"/>
        </w:rPr>
      </w:pPr>
      <w:hyperlink r:id="rId12" w:history="1">
        <w:r w:rsidR="007B33CA" w:rsidRPr="0005310A">
          <w:rPr>
            <w:rStyle w:val="Hyperlink"/>
            <w:rFonts w:asciiTheme="minorHAnsi" w:hAnsiTheme="minorHAnsi" w:cstheme="minorHAnsi"/>
            <w:sz w:val="22"/>
            <w:szCs w:val="22"/>
          </w:rPr>
          <w:t>Establish Unit-Specific Graduate Admission Standards: MS in Int’l Real Estate</w:t>
        </w:r>
      </w:hyperlink>
      <w:r w:rsidR="007B33CA" w:rsidRPr="0005310A">
        <w:rPr>
          <w:rFonts w:asciiTheme="minorHAnsi" w:hAnsiTheme="minorHAnsi" w:cstheme="minorHAnsi"/>
          <w:sz w:val="22"/>
          <w:szCs w:val="22"/>
        </w:rPr>
        <w:t xml:space="preserve"> –Contact: Ken Johnson</w:t>
      </w:r>
    </w:p>
    <w:p w:rsidR="007B33CA" w:rsidRDefault="007534E8" w:rsidP="007B33CA">
      <w:pPr>
        <w:ind w:firstLine="1440"/>
        <w:contextualSpacing/>
        <w:rPr>
          <w:rFonts w:asciiTheme="minorHAnsi" w:hAnsiTheme="minorHAnsi" w:cstheme="minorHAnsi"/>
          <w:sz w:val="22"/>
          <w:szCs w:val="22"/>
        </w:rPr>
      </w:pPr>
      <w:hyperlink r:id="rId13" w:history="1">
        <w:r w:rsidR="007B33CA" w:rsidRPr="0005310A">
          <w:rPr>
            <w:rStyle w:val="Hyperlink"/>
            <w:rFonts w:asciiTheme="minorHAnsi" w:hAnsiTheme="minorHAnsi" w:cstheme="minorHAnsi"/>
            <w:sz w:val="22"/>
            <w:szCs w:val="22"/>
          </w:rPr>
          <w:t>Establish Unit-Specific Graduate Admission Standards: Master in Int’l Business</w:t>
        </w:r>
      </w:hyperlink>
      <w:r w:rsidR="007B33CA" w:rsidRPr="0005310A">
        <w:rPr>
          <w:rFonts w:asciiTheme="minorHAnsi" w:hAnsiTheme="minorHAnsi" w:cstheme="minorHAnsi"/>
          <w:sz w:val="22"/>
          <w:szCs w:val="22"/>
        </w:rPr>
        <w:t xml:space="preserve"> –Contact: </w:t>
      </w:r>
      <w:proofErr w:type="spellStart"/>
      <w:r w:rsidR="007B33CA" w:rsidRPr="0005310A">
        <w:rPr>
          <w:rFonts w:asciiTheme="minorHAnsi" w:hAnsiTheme="minorHAnsi" w:cstheme="minorHAnsi"/>
          <w:sz w:val="22"/>
          <w:szCs w:val="22"/>
        </w:rPr>
        <w:t>Sumit</w:t>
      </w:r>
      <w:proofErr w:type="spellEnd"/>
      <w:r w:rsidR="007B33CA" w:rsidRPr="0005310A">
        <w:rPr>
          <w:rFonts w:asciiTheme="minorHAnsi" w:hAnsiTheme="minorHAnsi" w:cstheme="minorHAnsi"/>
          <w:sz w:val="22"/>
          <w:szCs w:val="22"/>
        </w:rPr>
        <w:t xml:space="preserve"> </w:t>
      </w:r>
      <w:proofErr w:type="spellStart"/>
      <w:r w:rsidR="007B33CA" w:rsidRPr="0005310A">
        <w:rPr>
          <w:rFonts w:asciiTheme="minorHAnsi" w:hAnsiTheme="minorHAnsi" w:cstheme="minorHAnsi"/>
          <w:sz w:val="22"/>
          <w:szCs w:val="22"/>
        </w:rPr>
        <w:t>Kundu</w:t>
      </w:r>
      <w:proofErr w:type="spellEnd"/>
    </w:p>
    <w:p w:rsidR="00D15421" w:rsidRDefault="007534E8" w:rsidP="007B33CA">
      <w:pPr>
        <w:ind w:firstLine="1440"/>
        <w:contextualSpacing/>
        <w:rPr>
          <w:rFonts w:asciiTheme="minorHAnsi" w:hAnsiTheme="minorHAnsi" w:cstheme="minorHAnsi"/>
          <w:sz w:val="22"/>
          <w:szCs w:val="22"/>
        </w:rPr>
      </w:pPr>
      <w:hyperlink r:id="rId14" w:history="1">
        <w:r w:rsidR="007B33CA" w:rsidRPr="0005310A">
          <w:rPr>
            <w:rStyle w:val="Hyperlink"/>
            <w:rFonts w:asciiTheme="minorHAnsi" w:hAnsiTheme="minorHAnsi" w:cstheme="minorHAnsi"/>
            <w:sz w:val="22"/>
            <w:szCs w:val="22"/>
          </w:rPr>
          <w:t xml:space="preserve">Establish Unit-Specific Graduate Admission Standards: </w:t>
        </w:r>
        <w:r w:rsidR="00D15421" w:rsidRPr="0005310A">
          <w:rPr>
            <w:rStyle w:val="Hyperlink"/>
            <w:rFonts w:asciiTheme="minorHAnsi" w:hAnsiTheme="minorHAnsi" w:cstheme="minorHAnsi"/>
            <w:sz w:val="22"/>
            <w:szCs w:val="22"/>
          </w:rPr>
          <w:t>Int’l MBA</w:t>
        </w:r>
      </w:hyperlink>
      <w:r w:rsidR="00D15421" w:rsidRPr="0005310A">
        <w:rPr>
          <w:rFonts w:asciiTheme="minorHAnsi" w:hAnsiTheme="minorHAnsi" w:cstheme="minorHAnsi"/>
          <w:sz w:val="22"/>
          <w:szCs w:val="22"/>
        </w:rPr>
        <w:t xml:space="preserve"> –Contact: Stephen Barnett</w:t>
      </w:r>
    </w:p>
    <w:p w:rsidR="00D15421" w:rsidRPr="00D15421" w:rsidRDefault="007534E8" w:rsidP="00D15421">
      <w:pPr>
        <w:ind w:firstLine="1440"/>
        <w:contextualSpacing/>
        <w:rPr>
          <w:rFonts w:asciiTheme="minorHAnsi" w:hAnsiTheme="minorHAnsi" w:cstheme="minorHAnsi"/>
          <w:sz w:val="22"/>
          <w:szCs w:val="22"/>
        </w:rPr>
      </w:pPr>
      <w:hyperlink r:id="rId15" w:history="1">
        <w:r w:rsidR="00D15421" w:rsidRPr="0005310A">
          <w:rPr>
            <w:rStyle w:val="Hyperlink"/>
            <w:rFonts w:asciiTheme="minorHAnsi" w:hAnsiTheme="minorHAnsi" w:cstheme="minorHAnsi"/>
            <w:sz w:val="22"/>
            <w:szCs w:val="22"/>
          </w:rPr>
          <w:t>Establish Unit-Specific Graduate Admission Standards: MS in MIS</w:t>
        </w:r>
      </w:hyperlink>
      <w:r w:rsidR="00D15421" w:rsidRPr="0005310A">
        <w:rPr>
          <w:rFonts w:asciiTheme="minorHAnsi" w:hAnsiTheme="minorHAnsi" w:cstheme="minorHAnsi"/>
          <w:sz w:val="22"/>
          <w:szCs w:val="22"/>
        </w:rPr>
        <w:t xml:space="preserve"> –Contact: Debra </w:t>
      </w:r>
      <w:proofErr w:type="spellStart"/>
      <w:r w:rsidR="00D15421" w:rsidRPr="0005310A">
        <w:rPr>
          <w:rFonts w:asciiTheme="minorHAnsi" w:hAnsiTheme="minorHAnsi" w:cstheme="minorHAnsi"/>
          <w:sz w:val="22"/>
          <w:szCs w:val="22"/>
        </w:rPr>
        <w:t>VanderMeer</w:t>
      </w:r>
      <w:proofErr w:type="spellEnd"/>
      <w:r w:rsidR="00044719" w:rsidRPr="00706507">
        <w:rPr>
          <w:rFonts w:asciiTheme="minorHAnsi" w:hAnsiTheme="minorHAnsi" w:cstheme="minorHAnsi"/>
          <w:b/>
          <w:sz w:val="22"/>
          <w:szCs w:val="22"/>
        </w:rPr>
        <w:br/>
        <w:t>COLLEGE:</w:t>
      </w:r>
      <w:r w:rsidR="00044719" w:rsidRPr="00706507">
        <w:rPr>
          <w:rFonts w:asciiTheme="minorHAnsi" w:hAnsiTheme="minorHAnsi" w:cstheme="minorHAnsi"/>
          <w:b/>
          <w:sz w:val="22"/>
          <w:szCs w:val="22"/>
        </w:rPr>
        <w:tab/>
      </w:r>
      <w:r w:rsidR="00D15421">
        <w:rPr>
          <w:rFonts w:asciiTheme="minorHAnsi" w:hAnsiTheme="minorHAnsi" w:cstheme="minorHAnsi"/>
          <w:sz w:val="22"/>
          <w:szCs w:val="22"/>
        </w:rPr>
        <w:t>College of Business</w:t>
      </w:r>
      <w:r w:rsidR="00044719" w:rsidRPr="00706507">
        <w:rPr>
          <w:rFonts w:asciiTheme="minorHAnsi" w:hAnsiTheme="minorHAnsi" w:cstheme="minorHAnsi"/>
          <w:b/>
          <w:sz w:val="22"/>
          <w:szCs w:val="22"/>
        </w:rPr>
        <w:br/>
        <w:t>DATE:</w:t>
      </w:r>
      <w:r w:rsidR="00044719" w:rsidRPr="00706507">
        <w:rPr>
          <w:rFonts w:asciiTheme="minorHAnsi" w:hAnsiTheme="minorHAnsi" w:cstheme="minorHAnsi"/>
          <w:b/>
          <w:sz w:val="22"/>
          <w:szCs w:val="22"/>
        </w:rPr>
        <w:tab/>
      </w:r>
      <w:r w:rsidR="00044719" w:rsidRPr="00706507">
        <w:rPr>
          <w:rFonts w:asciiTheme="minorHAnsi" w:hAnsiTheme="minorHAnsi" w:cstheme="minorHAnsi"/>
          <w:b/>
          <w:sz w:val="22"/>
          <w:szCs w:val="22"/>
        </w:rPr>
        <w:tab/>
      </w:r>
      <w:r w:rsidR="00D15421">
        <w:rPr>
          <w:rFonts w:asciiTheme="minorHAnsi" w:hAnsiTheme="minorHAnsi" w:cstheme="minorHAnsi"/>
          <w:sz w:val="22"/>
          <w:szCs w:val="22"/>
        </w:rPr>
        <w:t>Friday, February 22, 2013</w:t>
      </w:r>
    </w:p>
    <w:p w:rsidR="00044719" w:rsidRPr="00D15421" w:rsidRDefault="00044719" w:rsidP="00D15421">
      <w:pPr>
        <w:contextualSpacing/>
        <w:rPr>
          <w:rFonts w:asciiTheme="minorHAnsi" w:hAnsiTheme="minorHAnsi" w:cstheme="minorHAnsi"/>
          <w:sz w:val="22"/>
          <w:szCs w:val="22"/>
        </w:rPr>
      </w:pPr>
      <w:r w:rsidRPr="00706507">
        <w:rPr>
          <w:rFonts w:asciiTheme="minorHAnsi" w:hAnsiTheme="minorHAnsi" w:cstheme="minorHAnsi"/>
          <w:b/>
          <w:sz w:val="22"/>
          <w:szCs w:val="22"/>
        </w:rPr>
        <w:t>TIME: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921A2E">
        <w:rPr>
          <w:rFonts w:asciiTheme="minorHAnsi" w:hAnsiTheme="minorHAnsi" w:cstheme="minorHAnsi"/>
          <w:sz w:val="22"/>
          <w:szCs w:val="22"/>
        </w:rPr>
        <w:t>11:20AM-12:00PM</w:t>
      </w:r>
      <w:r w:rsidRPr="00706507">
        <w:rPr>
          <w:rFonts w:asciiTheme="minorHAnsi" w:hAnsiTheme="minorHAnsi" w:cstheme="minorHAnsi"/>
          <w:b/>
          <w:sz w:val="22"/>
          <w:szCs w:val="22"/>
        </w:rPr>
        <w:br/>
        <w:t>PLACE:</w:t>
      </w:r>
      <w:r w:rsidRPr="00706507">
        <w:rPr>
          <w:rFonts w:asciiTheme="minorHAnsi" w:hAnsiTheme="minorHAnsi" w:cstheme="minorHAnsi"/>
          <w:b/>
          <w:sz w:val="22"/>
          <w:szCs w:val="22"/>
        </w:rPr>
        <w:tab/>
      </w:r>
      <w:r w:rsidRPr="00706507">
        <w:rPr>
          <w:rFonts w:asciiTheme="minorHAnsi" w:hAnsiTheme="minorHAnsi" w:cstheme="minorHAnsi"/>
          <w:b/>
          <w:sz w:val="22"/>
          <w:szCs w:val="22"/>
        </w:rPr>
        <w:tab/>
      </w:r>
      <w:r w:rsidR="00D15421" w:rsidRPr="00706507">
        <w:rPr>
          <w:rFonts w:asciiTheme="minorHAnsi" w:hAnsiTheme="minorHAnsi" w:cstheme="minorHAnsi"/>
          <w:sz w:val="22"/>
          <w:szCs w:val="22"/>
        </w:rPr>
        <w:t>GL 835 and LIB 155</w:t>
      </w:r>
      <w:r w:rsidRPr="00706507">
        <w:rPr>
          <w:rFonts w:asciiTheme="minorHAnsi" w:hAnsiTheme="minorHAnsi" w:cstheme="minorHAnsi"/>
          <w:b/>
          <w:sz w:val="22"/>
          <w:szCs w:val="22"/>
        </w:rPr>
        <w:tab/>
      </w:r>
      <w:r w:rsidRPr="00706507">
        <w:rPr>
          <w:rFonts w:asciiTheme="minorHAnsi" w:hAnsiTheme="minorHAnsi" w:cstheme="minorHAnsi"/>
          <w:sz w:val="22"/>
          <w:szCs w:val="22"/>
        </w:rPr>
        <w:tab/>
      </w:r>
      <w:r w:rsidRPr="00706507">
        <w:rPr>
          <w:rFonts w:asciiTheme="minorHAnsi" w:hAnsiTheme="minorHAnsi" w:cstheme="minorHAnsi"/>
          <w:sz w:val="22"/>
          <w:szCs w:val="22"/>
        </w:rPr>
        <w:tab/>
      </w:r>
      <w:r w:rsidRPr="00706507">
        <w:rPr>
          <w:rFonts w:asciiTheme="minorHAnsi" w:hAnsiTheme="minorHAnsi" w:cstheme="minorHAnsi"/>
          <w:i/>
          <w:sz w:val="22"/>
          <w:szCs w:val="22"/>
        </w:rPr>
        <w:t>(</w:t>
      </w:r>
      <w:r>
        <w:rPr>
          <w:rFonts w:asciiTheme="minorHAnsi" w:hAnsiTheme="minorHAnsi" w:cstheme="minorHAnsi"/>
          <w:i/>
          <w:sz w:val="22"/>
          <w:szCs w:val="22"/>
        </w:rPr>
        <w:t>G</w:t>
      </w:r>
      <w:r w:rsidRPr="00706507">
        <w:rPr>
          <w:rFonts w:asciiTheme="minorHAnsi" w:hAnsiTheme="minorHAnsi" w:cstheme="minorHAnsi"/>
          <w:i/>
          <w:sz w:val="22"/>
          <w:szCs w:val="22"/>
        </w:rPr>
        <w:t>raduate Council Hearing)</w:t>
      </w:r>
    </w:p>
    <w:p w:rsidR="00044719" w:rsidRPr="00706507" w:rsidRDefault="00044719" w:rsidP="00D15421">
      <w:pPr>
        <w:contextualSpacing/>
        <w:rPr>
          <w:rFonts w:asciiTheme="minorHAnsi" w:hAnsiTheme="minorHAnsi" w:cstheme="minorHAnsi"/>
          <w:b/>
          <w:u w:val="single"/>
        </w:rPr>
      </w:pPr>
      <w:r w:rsidRPr="00706507">
        <w:rPr>
          <w:rFonts w:asciiTheme="minorHAnsi" w:hAnsiTheme="minorHAnsi" w:cstheme="minorHAnsi"/>
          <w:noProof/>
        </w:rPr>
        <mc:AlternateContent>
          <mc:Choice Requires="wps">
            <w:drawing>
              <wp:anchor distT="4294967295" distB="4294967295" distL="114300" distR="114300" simplePos="0" relativeHeight="251662336" behindDoc="0" locked="0" layoutInCell="1" allowOverlap="1" wp14:anchorId="4C713960" wp14:editId="2EB2FF0D">
                <wp:simplePos x="0" y="0"/>
                <wp:positionH relativeFrom="column">
                  <wp:posOffset>-9525</wp:posOffset>
                </wp:positionH>
                <wp:positionV relativeFrom="paragraph">
                  <wp:posOffset>30480</wp:posOffset>
                </wp:positionV>
                <wp:extent cx="6777355" cy="0"/>
                <wp:effectExtent l="0" t="0" r="234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5pt;margin-top:2.4pt;width:533.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" strokecolor="gray"/>
            </w:pict>
          </mc:Fallback>
        </mc:AlternateContent>
      </w:r>
      <w:r w:rsidRPr="00706507">
        <w:rPr>
          <w:rFonts w:asciiTheme="minorHAnsi" w:hAnsiTheme="minorHAnsi" w:cstheme="minorHAnsi"/>
          <w:b/>
          <w:sz w:val="10"/>
          <w:szCs w:val="10"/>
        </w:rPr>
        <w:br/>
      </w:r>
    </w:p>
    <w:p w:rsidR="00B555EB" w:rsidRDefault="00044719" w:rsidP="00D15421">
      <w:pPr>
        <w:contextualSpacing/>
        <w:rPr>
          <w:rFonts w:asciiTheme="minorHAnsi" w:hAnsiTheme="minorHAnsi" w:cstheme="minorHAnsi"/>
          <w:b/>
          <w:sz w:val="22"/>
          <w:szCs w:val="22"/>
        </w:rPr>
      </w:pPr>
      <w:r w:rsidRPr="00706507">
        <w:rPr>
          <w:rFonts w:asciiTheme="minorHAnsi" w:hAnsiTheme="minorHAnsi" w:cstheme="minorHAnsi"/>
          <w:b/>
          <w:sz w:val="10"/>
          <w:szCs w:val="10"/>
        </w:rPr>
        <w:br/>
      </w:r>
    </w:p>
    <w:p w:rsidR="00921A2E" w:rsidRDefault="00921A2E" w:rsidP="00D15421">
      <w:pPr>
        <w:contextualSpacing/>
        <w:rPr>
          <w:rFonts w:asciiTheme="minorHAnsi" w:hAnsiTheme="minorHAnsi" w:cstheme="minorHAnsi"/>
          <w:b/>
          <w:sz w:val="22"/>
          <w:szCs w:val="22"/>
        </w:rPr>
      </w:pPr>
    </w:p>
    <w:p w:rsidR="00921A2E" w:rsidRDefault="00921A2E" w:rsidP="00D15421">
      <w:pPr>
        <w:contextualSpacing/>
        <w:rPr>
          <w:rFonts w:asciiTheme="minorHAnsi" w:hAnsiTheme="minorHAnsi" w:cstheme="minorHAnsi"/>
          <w:b/>
          <w:sz w:val="22"/>
          <w:szCs w:val="22"/>
        </w:rPr>
      </w:pPr>
    </w:p>
    <w:p w:rsidR="00921A2E" w:rsidRDefault="00921A2E" w:rsidP="00D15421">
      <w:pPr>
        <w:contextualSpacing/>
        <w:rPr>
          <w:rFonts w:asciiTheme="minorHAnsi" w:hAnsiTheme="minorHAnsi" w:cstheme="minorHAnsi"/>
          <w:b/>
          <w:sz w:val="22"/>
          <w:szCs w:val="22"/>
        </w:rPr>
      </w:pPr>
    </w:p>
    <w:p w:rsidR="00921A2E" w:rsidRDefault="00921A2E" w:rsidP="00D15421">
      <w:pPr>
        <w:contextualSpacing/>
        <w:rPr>
          <w:rFonts w:asciiTheme="minorHAnsi" w:hAnsiTheme="minorHAnsi" w:cstheme="minorHAnsi"/>
          <w:b/>
          <w:sz w:val="22"/>
          <w:szCs w:val="22"/>
        </w:rPr>
      </w:pPr>
    </w:p>
    <w:p w:rsidR="00921A2E" w:rsidRDefault="00921A2E" w:rsidP="00D15421">
      <w:pPr>
        <w:contextualSpacing/>
        <w:rPr>
          <w:rFonts w:asciiTheme="minorHAnsi" w:hAnsiTheme="minorHAnsi" w:cstheme="minorHAnsi"/>
          <w:b/>
          <w:sz w:val="22"/>
          <w:szCs w:val="22"/>
        </w:rPr>
      </w:pPr>
    </w:p>
    <w:p w:rsidR="00921A2E" w:rsidRDefault="00921A2E" w:rsidP="00D15421">
      <w:pPr>
        <w:contextualSpacing/>
        <w:rPr>
          <w:rFonts w:asciiTheme="minorHAnsi" w:hAnsiTheme="minorHAnsi" w:cstheme="minorHAnsi"/>
          <w:b/>
          <w:sz w:val="22"/>
          <w:szCs w:val="22"/>
        </w:rPr>
      </w:pPr>
    </w:p>
    <w:p w:rsidR="00921A2E" w:rsidRDefault="00921A2E" w:rsidP="00D15421">
      <w:pPr>
        <w:contextualSpacing/>
        <w:rPr>
          <w:rFonts w:asciiTheme="minorHAnsi" w:hAnsiTheme="minorHAnsi" w:cstheme="minorHAnsi"/>
          <w:b/>
          <w:sz w:val="22"/>
          <w:szCs w:val="22"/>
        </w:rPr>
      </w:pPr>
    </w:p>
    <w:p w:rsidR="00921A2E" w:rsidRDefault="00921A2E" w:rsidP="00921A2E">
      <w:pPr>
        <w:contextualSpacing/>
        <w:jc w:val="center"/>
        <w:rPr>
          <w:rFonts w:asciiTheme="minorHAnsi" w:hAnsiTheme="minorHAnsi" w:cstheme="minorHAnsi"/>
          <w:b/>
          <w:caps/>
        </w:rPr>
      </w:pPr>
      <w:r w:rsidRPr="00706507">
        <w:rPr>
          <w:rFonts w:asciiTheme="minorHAnsi" w:hAnsiTheme="minorHAnsi" w:cstheme="minorHAnsi"/>
          <w:b/>
          <w:caps/>
        </w:rPr>
        <w:lastRenderedPageBreak/>
        <w:t>Course Revision for Global Learning Designation</w:t>
      </w:r>
    </w:p>
    <w:p w:rsidR="00921A2E" w:rsidRPr="00706507" w:rsidRDefault="00921A2E" w:rsidP="00921A2E">
      <w:pPr>
        <w:contextualSpacing/>
        <w:rPr>
          <w:rFonts w:asciiTheme="minorHAnsi" w:hAnsiTheme="minorHAnsi" w:cstheme="minorHAnsi"/>
          <w:i/>
          <w:sz w:val="20"/>
          <w:szCs w:val="20"/>
        </w:rPr>
      </w:pPr>
      <w:r w:rsidRPr="00706507">
        <w:rPr>
          <w:rFonts w:asciiTheme="minorHAnsi" w:hAnsiTheme="minorHAnsi" w:cstheme="minorHAnsi"/>
          <w:i/>
          <w:sz w:val="20"/>
          <w:szCs w:val="20"/>
        </w:rPr>
        <w:t>The following proposals have been submitted for Global Learning Designation and will be heard by the Faculty Senate Global Learning Curriculum Oversight Committee.  You may click on the course name to view the proposal’s supporting documents.</w:t>
      </w:r>
    </w:p>
    <w:p w:rsidR="00921A2E" w:rsidRDefault="00921A2E" w:rsidP="00921A2E">
      <w:pPr>
        <w:contextualSpacing/>
        <w:rPr>
          <w:rFonts w:asciiTheme="minorHAnsi" w:hAnsiTheme="minorHAnsi" w:cstheme="minorHAnsi"/>
          <w:b/>
          <w:sz w:val="22"/>
          <w:szCs w:val="22"/>
        </w:rPr>
      </w:pPr>
    </w:p>
    <w:tbl>
      <w:tblPr>
        <w:tblW w:w="11022" w:type="dxa"/>
        <w:tblInd w:w="93" w:type="dxa"/>
        <w:tblLook w:val="04A0" w:firstRow="1" w:lastRow="0" w:firstColumn="1" w:lastColumn="0" w:noHBand="0" w:noVBand="1"/>
      </w:tblPr>
      <w:tblGrid>
        <w:gridCol w:w="960"/>
        <w:gridCol w:w="1983"/>
        <w:gridCol w:w="1184"/>
        <w:gridCol w:w="6895"/>
      </w:tblGrid>
      <w:tr w:rsidR="00070912" w:rsidRPr="00070912" w:rsidTr="00070912">
        <w:trPr>
          <w:trHeight w:val="525"/>
        </w:trPr>
        <w:tc>
          <w:tcPr>
            <w:tcW w:w="960" w:type="dxa"/>
            <w:tcBorders>
              <w:top w:val="single" w:sz="4" w:space="0" w:color="auto"/>
              <w:left w:val="single" w:sz="8" w:space="0" w:color="auto"/>
              <w:bottom w:val="nil"/>
              <w:right w:val="single" w:sz="4" w:space="0" w:color="auto"/>
            </w:tcBorders>
            <w:shd w:val="clear" w:color="000000" w:fill="DCE6F1"/>
            <w:noWrap/>
            <w:vAlign w:val="bottom"/>
            <w:hideMark/>
          </w:tcPr>
          <w:p w:rsidR="00070912" w:rsidRPr="00070912" w:rsidRDefault="00070912" w:rsidP="00070912">
            <w:pPr>
              <w:jc w:val="center"/>
              <w:rPr>
                <w:rFonts w:ascii="Arial" w:hAnsi="Arial" w:cs="Arial"/>
                <w:b/>
                <w:bCs/>
                <w:sz w:val="20"/>
                <w:szCs w:val="20"/>
              </w:rPr>
            </w:pPr>
            <w:r w:rsidRPr="00070912">
              <w:rPr>
                <w:rFonts w:ascii="Arial" w:hAnsi="Arial" w:cs="Arial"/>
                <w:b/>
                <w:bCs/>
                <w:sz w:val="20"/>
                <w:szCs w:val="20"/>
              </w:rPr>
              <w:t>School</w:t>
            </w:r>
          </w:p>
        </w:tc>
        <w:tc>
          <w:tcPr>
            <w:tcW w:w="1983" w:type="dxa"/>
            <w:tcBorders>
              <w:top w:val="single" w:sz="4" w:space="0" w:color="auto"/>
              <w:left w:val="nil"/>
              <w:bottom w:val="nil"/>
              <w:right w:val="single" w:sz="4" w:space="0" w:color="auto"/>
            </w:tcBorders>
            <w:shd w:val="clear" w:color="000000" w:fill="DCE6F1"/>
            <w:noWrap/>
            <w:vAlign w:val="bottom"/>
            <w:hideMark/>
          </w:tcPr>
          <w:p w:rsidR="00070912" w:rsidRPr="00070912" w:rsidRDefault="00070912" w:rsidP="00070912">
            <w:pPr>
              <w:jc w:val="center"/>
              <w:rPr>
                <w:rFonts w:ascii="Arial" w:hAnsi="Arial" w:cs="Arial"/>
                <w:b/>
                <w:bCs/>
                <w:sz w:val="20"/>
                <w:szCs w:val="20"/>
              </w:rPr>
            </w:pPr>
            <w:r w:rsidRPr="00070912">
              <w:rPr>
                <w:rFonts w:ascii="Arial" w:hAnsi="Arial" w:cs="Arial"/>
                <w:b/>
                <w:bCs/>
                <w:sz w:val="20"/>
                <w:szCs w:val="20"/>
              </w:rPr>
              <w:t>Department</w:t>
            </w:r>
          </w:p>
        </w:tc>
        <w:tc>
          <w:tcPr>
            <w:tcW w:w="1184" w:type="dxa"/>
            <w:tcBorders>
              <w:top w:val="single" w:sz="4" w:space="0" w:color="auto"/>
              <w:left w:val="nil"/>
              <w:bottom w:val="nil"/>
              <w:right w:val="single" w:sz="4" w:space="0" w:color="auto"/>
            </w:tcBorders>
            <w:shd w:val="clear" w:color="000000" w:fill="DCE6F1"/>
            <w:noWrap/>
            <w:vAlign w:val="bottom"/>
            <w:hideMark/>
          </w:tcPr>
          <w:p w:rsidR="00070912" w:rsidRPr="00070912" w:rsidRDefault="00070912" w:rsidP="00070912">
            <w:pPr>
              <w:jc w:val="center"/>
              <w:rPr>
                <w:rFonts w:ascii="Arial" w:hAnsi="Arial" w:cs="Arial"/>
                <w:b/>
                <w:bCs/>
                <w:sz w:val="20"/>
                <w:szCs w:val="20"/>
              </w:rPr>
            </w:pPr>
            <w:r w:rsidRPr="00070912">
              <w:rPr>
                <w:rFonts w:ascii="Arial" w:hAnsi="Arial" w:cs="Arial"/>
                <w:b/>
                <w:bCs/>
                <w:sz w:val="20"/>
                <w:szCs w:val="20"/>
              </w:rPr>
              <w:t>Course #</w:t>
            </w:r>
          </w:p>
        </w:tc>
        <w:tc>
          <w:tcPr>
            <w:tcW w:w="6895" w:type="dxa"/>
            <w:tcBorders>
              <w:top w:val="single" w:sz="4" w:space="0" w:color="auto"/>
              <w:left w:val="nil"/>
              <w:bottom w:val="nil"/>
              <w:right w:val="single" w:sz="4" w:space="0" w:color="auto"/>
            </w:tcBorders>
            <w:shd w:val="clear" w:color="000000" w:fill="DCE6F1"/>
            <w:noWrap/>
            <w:vAlign w:val="bottom"/>
            <w:hideMark/>
          </w:tcPr>
          <w:p w:rsidR="00070912" w:rsidRPr="00070912" w:rsidRDefault="00070912" w:rsidP="00070912">
            <w:pPr>
              <w:jc w:val="center"/>
              <w:rPr>
                <w:rFonts w:ascii="Arial" w:hAnsi="Arial" w:cs="Arial"/>
                <w:b/>
                <w:bCs/>
                <w:sz w:val="20"/>
                <w:szCs w:val="20"/>
              </w:rPr>
            </w:pPr>
            <w:r w:rsidRPr="00070912">
              <w:rPr>
                <w:rFonts w:ascii="Arial" w:hAnsi="Arial" w:cs="Arial"/>
                <w:b/>
                <w:bCs/>
                <w:sz w:val="20"/>
                <w:szCs w:val="20"/>
              </w:rPr>
              <w:t>Course Name</w:t>
            </w:r>
          </w:p>
        </w:tc>
      </w:tr>
      <w:tr w:rsidR="00070912" w:rsidRPr="00070912" w:rsidTr="00070912">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CARTA</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Communication Arts</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COM 4430</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rsidR="00070912" w:rsidRPr="00070912" w:rsidRDefault="007534E8" w:rsidP="00070912">
            <w:pPr>
              <w:rPr>
                <w:rFonts w:ascii="Calibri" w:hAnsi="Calibri" w:cs="Calibri"/>
                <w:color w:val="0000FF"/>
                <w:sz w:val="22"/>
                <w:szCs w:val="22"/>
                <w:u w:val="single"/>
              </w:rPr>
            </w:pPr>
            <w:hyperlink r:id="rId16" w:history="1">
              <w:r w:rsidR="00070912" w:rsidRPr="00070912">
                <w:rPr>
                  <w:rFonts w:ascii="Calibri" w:hAnsi="Calibri" w:cs="Calibri"/>
                  <w:color w:val="0000FF"/>
                  <w:sz w:val="22"/>
                  <w:szCs w:val="22"/>
                  <w:u w:val="single"/>
                </w:rPr>
                <w:t>International Business Communication</w:t>
              </w:r>
            </w:hyperlink>
          </w:p>
        </w:tc>
      </w:tr>
      <w:tr w:rsidR="00070912" w:rsidRPr="00070912" w:rsidTr="00070912">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CAS</w:t>
            </w:r>
          </w:p>
        </w:tc>
        <w:tc>
          <w:tcPr>
            <w:tcW w:w="1983" w:type="dxa"/>
            <w:tcBorders>
              <w:top w:val="nil"/>
              <w:left w:val="nil"/>
              <w:bottom w:val="nil"/>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English</w:t>
            </w:r>
          </w:p>
        </w:tc>
        <w:tc>
          <w:tcPr>
            <w:tcW w:w="1184" w:type="dxa"/>
            <w:tcBorders>
              <w:top w:val="nil"/>
              <w:left w:val="nil"/>
              <w:bottom w:val="nil"/>
              <w:right w:val="single" w:sz="4" w:space="0" w:color="auto"/>
            </w:tcBorders>
            <w:shd w:val="clear" w:color="000000" w:fill="FFFFFF"/>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FIL 4827</w:t>
            </w:r>
          </w:p>
        </w:tc>
        <w:tc>
          <w:tcPr>
            <w:tcW w:w="6895" w:type="dxa"/>
            <w:tcBorders>
              <w:top w:val="nil"/>
              <w:left w:val="nil"/>
              <w:bottom w:val="single" w:sz="4" w:space="0" w:color="auto"/>
              <w:right w:val="single" w:sz="4" w:space="0" w:color="auto"/>
            </w:tcBorders>
            <w:shd w:val="clear" w:color="auto" w:fill="auto"/>
            <w:noWrap/>
            <w:vAlign w:val="bottom"/>
            <w:hideMark/>
          </w:tcPr>
          <w:p w:rsidR="00070912" w:rsidRPr="00070912" w:rsidRDefault="007534E8" w:rsidP="00070912">
            <w:pPr>
              <w:rPr>
                <w:rFonts w:ascii="Calibri" w:hAnsi="Calibri" w:cs="Calibri"/>
                <w:color w:val="0000FF"/>
                <w:sz w:val="22"/>
                <w:szCs w:val="22"/>
                <w:u w:val="single"/>
              </w:rPr>
            </w:pPr>
            <w:hyperlink r:id="rId17" w:history="1">
              <w:r w:rsidR="00070912" w:rsidRPr="00070912">
                <w:rPr>
                  <w:rFonts w:ascii="Calibri" w:hAnsi="Calibri" w:cs="Calibri"/>
                  <w:color w:val="0000FF"/>
                  <w:sz w:val="22"/>
                  <w:szCs w:val="22"/>
                  <w:u w:val="single"/>
                </w:rPr>
                <w:t>Czech Film / Karlovy Vary Film Festival</w:t>
              </w:r>
            </w:hyperlink>
          </w:p>
        </w:tc>
      </w:tr>
      <w:tr w:rsidR="00070912" w:rsidRPr="00070912" w:rsidTr="00070912">
        <w:trPr>
          <w:trHeight w:val="300"/>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CAS</w:t>
            </w:r>
          </w:p>
        </w:tc>
        <w:tc>
          <w:tcPr>
            <w:tcW w:w="1983" w:type="dxa"/>
            <w:tcBorders>
              <w:top w:val="single" w:sz="4" w:space="0" w:color="auto"/>
              <w:left w:val="nil"/>
              <w:bottom w:val="nil"/>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English</w:t>
            </w:r>
          </w:p>
        </w:tc>
        <w:tc>
          <w:tcPr>
            <w:tcW w:w="1184" w:type="dxa"/>
            <w:tcBorders>
              <w:top w:val="single" w:sz="4" w:space="0" w:color="auto"/>
              <w:left w:val="nil"/>
              <w:bottom w:val="nil"/>
              <w:right w:val="single" w:sz="4" w:space="0" w:color="auto"/>
            </w:tcBorders>
            <w:shd w:val="clear" w:color="000000" w:fill="FFFFFF"/>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LIT 4364</w:t>
            </w:r>
          </w:p>
        </w:tc>
        <w:tc>
          <w:tcPr>
            <w:tcW w:w="6895" w:type="dxa"/>
            <w:tcBorders>
              <w:top w:val="nil"/>
              <w:left w:val="nil"/>
              <w:bottom w:val="single" w:sz="4" w:space="0" w:color="auto"/>
              <w:right w:val="single" w:sz="4" w:space="0" w:color="auto"/>
            </w:tcBorders>
            <w:shd w:val="clear" w:color="auto" w:fill="auto"/>
            <w:noWrap/>
            <w:vAlign w:val="bottom"/>
            <w:hideMark/>
          </w:tcPr>
          <w:p w:rsidR="00070912" w:rsidRPr="00070912" w:rsidRDefault="007534E8" w:rsidP="00070912">
            <w:pPr>
              <w:rPr>
                <w:rFonts w:ascii="Calibri" w:hAnsi="Calibri" w:cs="Calibri"/>
                <w:color w:val="0000FF"/>
                <w:sz w:val="22"/>
                <w:szCs w:val="22"/>
                <w:u w:val="single"/>
              </w:rPr>
            </w:pPr>
            <w:hyperlink r:id="rId18" w:history="1">
              <w:r w:rsidR="00070912" w:rsidRPr="00070912">
                <w:rPr>
                  <w:rFonts w:ascii="Calibri" w:hAnsi="Calibri" w:cs="Calibri"/>
                  <w:color w:val="0000FF"/>
                  <w:sz w:val="22"/>
                  <w:szCs w:val="22"/>
                  <w:u w:val="single"/>
                </w:rPr>
                <w:t>Post-Totalitarian Literature</w:t>
              </w:r>
            </w:hyperlink>
          </w:p>
        </w:tc>
      </w:tr>
      <w:tr w:rsidR="00070912" w:rsidRPr="00070912" w:rsidTr="00070912">
        <w:trPr>
          <w:trHeight w:val="31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CAS</w:t>
            </w:r>
          </w:p>
        </w:tc>
        <w:tc>
          <w:tcPr>
            <w:tcW w:w="1983" w:type="dxa"/>
            <w:tcBorders>
              <w:top w:val="single" w:sz="4" w:space="0" w:color="auto"/>
              <w:left w:val="nil"/>
              <w:bottom w:val="single" w:sz="8" w:space="0" w:color="auto"/>
              <w:right w:val="single" w:sz="4" w:space="0" w:color="auto"/>
            </w:tcBorders>
            <w:shd w:val="clear" w:color="auto" w:fill="auto"/>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English</w:t>
            </w:r>
          </w:p>
        </w:tc>
        <w:tc>
          <w:tcPr>
            <w:tcW w:w="1184" w:type="dxa"/>
            <w:tcBorders>
              <w:top w:val="single" w:sz="4" w:space="0" w:color="auto"/>
              <w:left w:val="nil"/>
              <w:bottom w:val="single" w:sz="8" w:space="0" w:color="auto"/>
              <w:right w:val="single" w:sz="4" w:space="0" w:color="auto"/>
            </w:tcBorders>
            <w:shd w:val="clear" w:color="000000" w:fill="FFFFFF"/>
            <w:noWrap/>
            <w:vAlign w:val="bottom"/>
            <w:hideMark/>
          </w:tcPr>
          <w:p w:rsidR="00070912" w:rsidRPr="00070912" w:rsidRDefault="00070912" w:rsidP="00070912">
            <w:pPr>
              <w:rPr>
                <w:rFonts w:ascii="Calibri" w:hAnsi="Calibri" w:cs="Calibri"/>
                <w:color w:val="000000"/>
                <w:sz w:val="20"/>
                <w:szCs w:val="20"/>
              </w:rPr>
            </w:pPr>
            <w:r w:rsidRPr="00070912">
              <w:rPr>
                <w:rFonts w:ascii="Calibri" w:hAnsi="Calibri" w:cs="Calibri"/>
                <w:color w:val="000000"/>
                <w:sz w:val="20"/>
                <w:szCs w:val="20"/>
              </w:rPr>
              <w:t>LIT 4950</w:t>
            </w:r>
          </w:p>
        </w:tc>
        <w:tc>
          <w:tcPr>
            <w:tcW w:w="6895" w:type="dxa"/>
            <w:tcBorders>
              <w:top w:val="nil"/>
              <w:left w:val="nil"/>
              <w:bottom w:val="single" w:sz="8" w:space="0" w:color="auto"/>
              <w:right w:val="single" w:sz="4" w:space="0" w:color="auto"/>
            </w:tcBorders>
            <w:shd w:val="clear" w:color="auto" w:fill="auto"/>
            <w:noWrap/>
            <w:vAlign w:val="bottom"/>
            <w:hideMark/>
          </w:tcPr>
          <w:p w:rsidR="00070912" w:rsidRPr="00070912" w:rsidRDefault="007534E8" w:rsidP="00070912">
            <w:pPr>
              <w:rPr>
                <w:rFonts w:ascii="Calibri" w:hAnsi="Calibri" w:cs="Calibri"/>
                <w:color w:val="0000FF"/>
                <w:sz w:val="22"/>
                <w:szCs w:val="22"/>
                <w:u w:val="single"/>
              </w:rPr>
            </w:pPr>
            <w:hyperlink r:id="rId19" w:history="1">
              <w:r w:rsidR="00070912" w:rsidRPr="00070912">
                <w:rPr>
                  <w:rFonts w:ascii="Calibri" w:hAnsi="Calibri" w:cs="Calibri"/>
                  <w:color w:val="0000FF"/>
                  <w:sz w:val="22"/>
                  <w:szCs w:val="22"/>
                  <w:u w:val="single"/>
                </w:rPr>
                <w:t>Czech Study Abroad</w:t>
              </w:r>
            </w:hyperlink>
          </w:p>
        </w:tc>
      </w:tr>
    </w:tbl>
    <w:p w:rsidR="005A52EA" w:rsidRDefault="005A52EA" w:rsidP="00044719"/>
    <w:p w:rsidR="00070912" w:rsidRPr="00706507" w:rsidRDefault="00070912" w:rsidP="00070912">
      <w:pPr>
        <w:contextualSpacing/>
        <w:jc w:val="center"/>
        <w:rPr>
          <w:rFonts w:asciiTheme="minorHAnsi" w:hAnsiTheme="minorHAnsi" w:cstheme="minorHAnsi"/>
          <w:b/>
        </w:rPr>
      </w:pPr>
      <w:r w:rsidRPr="00706507">
        <w:rPr>
          <w:rFonts w:asciiTheme="minorHAnsi" w:hAnsiTheme="minorHAnsi" w:cstheme="minorHAnsi"/>
          <w:b/>
          <w:caps/>
        </w:rPr>
        <w:t>Proposals and Changes</w:t>
      </w:r>
      <w:r w:rsidRPr="00706507">
        <w:rPr>
          <w:rFonts w:asciiTheme="minorHAnsi" w:hAnsiTheme="minorHAnsi" w:cstheme="minorHAnsi"/>
          <w:b/>
        </w:rPr>
        <w:t xml:space="preserve"> LISTED BY COLLEGE AND DEPARTMENT</w:t>
      </w:r>
    </w:p>
    <w:p w:rsidR="00070912" w:rsidRPr="00706507" w:rsidRDefault="00070912" w:rsidP="00070912">
      <w:pPr>
        <w:contextualSpacing/>
        <w:rPr>
          <w:rFonts w:asciiTheme="minorHAnsi" w:hAnsiTheme="minorHAnsi" w:cstheme="minorHAnsi"/>
          <w:i/>
          <w:sz w:val="20"/>
          <w:szCs w:val="20"/>
        </w:rPr>
      </w:pPr>
      <w:r w:rsidRPr="00706507">
        <w:rPr>
          <w:rFonts w:asciiTheme="minorHAnsi" w:hAnsiTheme="minorHAnsi" w:cstheme="minorHAnsi"/>
          <w:i/>
          <w:sz w:val="20"/>
          <w:szCs w:val="20"/>
        </w:rPr>
        <w:t>The following proposals and changes, which do not require hearings, are listed below for review by the university community and may be accessed by clicking on the hyperlinks.  Faculty contact names are listed and may be reached with questions and problems.</w:t>
      </w:r>
    </w:p>
    <w:p w:rsidR="00070912" w:rsidRPr="00706507" w:rsidRDefault="00070912" w:rsidP="00070912">
      <w:pPr>
        <w:contextualSpacing/>
        <w:outlineLvl w:val="0"/>
        <w:rPr>
          <w:rFonts w:asciiTheme="minorHAnsi" w:hAnsiTheme="minorHAnsi" w:cstheme="minorHAnsi"/>
          <w:b/>
          <w:sz w:val="10"/>
          <w:szCs w:val="10"/>
          <w:u w:val="single"/>
        </w:rPr>
      </w:pPr>
    </w:p>
    <w:p w:rsidR="002B13FD" w:rsidRPr="00706507" w:rsidRDefault="002B13FD" w:rsidP="002B13FD">
      <w:pPr>
        <w:contextualSpacing/>
        <w:outlineLvl w:val="0"/>
        <w:rPr>
          <w:rFonts w:asciiTheme="minorHAnsi" w:hAnsiTheme="minorHAnsi" w:cstheme="minorHAnsi"/>
          <w:b/>
          <w:smallCaps/>
          <w:sz w:val="26"/>
          <w:szCs w:val="26"/>
        </w:rPr>
      </w:pPr>
      <w:r w:rsidRPr="00706507">
        <w:rPr>
          <w:rFonts w:asciiTheme="minorHAnsi" w:hAnsiTheme="minorHAnsi" w:cstheme="minorHAnsi"/>
          <w:b/>
          <w:smallCaps/>
          <w:sz w:val="26"/>
          <w:szCs w:val="26"/>
        </w:rPr>
        <w:t>College of Architecture and The Arts</w:t>
      </w:r>
    </w:p>
    <w:p w:rsidR="00044719" w:rsidRPr="002B13FD" w:rsidRDefault="002B13FD" w:rsidP="002B13FD">
      <w:pPr>
        <w:pStyle w:val="ListParagraph"/>
        <w:numPr>
          <w:ilvl w:val="0"/>
          <w:numId w:val="2"/>
        </w:numPr>
        <w:tabs>
          <w:tab w:val="left" w:pos="180"/>
          <w:tab w:val="left" w:pos="270"/>
          <w:tab w:val="left" w:pos="810"/>
        </w:tabs>
        <w:ind w:left="0" w:firstLine="0"/>
      </w:pPr>
      <w:r w:rsidRPr="00706507">
        <w:rPr>
          <w:rFonts w:asciiTheme="minorHAnsi" w:hAnsiTheme="minorHAnsi" w:cstheme="minorHAnsi"/>
          <w:b/>
          <w:sz w:val="22"/>
          <w:szCs w:val="22"/>
        </w:rPr>
        <w:t xml:space="preserve">COMMUNICATION ARTS </w:t>
      </w:r>
      <w:r w:rsidRPr="00706507">
        <w:rPr>
          <w:rFonts w:asciiTheme="minorHAnsi" w:hAnsiTheme="minorHAnsi" w:cstheme="minorHAnsi"/>
          <w:color w:val="000000"/>
          <w:sz w:val="22"/>
          <w:szCs w:val="22"/>
        </w:rPr>
        <w:t xml:space="preserve">– Contact: Colleen </w:t>
      </w:r>
      <w:proofErr w:type="spellStart"/>
      <w:r w:rsidRPr="00706507">
        <w:rPr>
          <w:rFonts w:asciiTheme="minorHAnsi" w:hAnsiTheme="minorHAnsi" w:cstheme="minorHAnsi"/>
          <w:color w:val="000000"/>
          <w:sz w:val="22"/>
          <w:szCs w:val="22"/>
        </w:rPr>
        <w:t>Malachowski</w:t>
      </w:r>
      <w:proofErr w:type="spellEnd"/>
    </w:p>
    <w:p w:rsidR="002B13FD" w:rsidRPr="002B13FD" w:rsidRDefault="007534E8" w:rsidP="002B13FD">
      <w:pPr>
        <w:tabs>
          <w:tab w:val="left" w:pos="180"/>
          <w:tab w:val="left" w:pos="270"/>
          <w:tab w:val="left" w:pos="810"/>
        </w:tabs>
        <w:rPr>
          <w:rFonts w:asciiTheme="minorHAnsi" w:hAnsiTheme="minorHAnsi" w:cstheme="minorHAnsi"/>
          <w:sz w:val="22"/>
        </w:rPr>
      </w:pPr>
      <w:hyperlink r:id="rId20" w:history="1">
        <w:r w:rsidR="002B13FD" w:rsidRPr="0005310A">
          <w:rPr>
            <w:rStyle w:val="Hyperlink"/>
            <w:rFonts w:asciiTheme="minorHAnsi" w:hAnsiTheme="minorHAnsi" w:cstheme="minorHAnsi"/>
            <w:sz w:val="22"/>
          </w:rPr>
          <w:t>Changes to an Undergraduate Track: Art &amp; Performance within BA in Communication Arts</w:t>
        </w:r>
      </w:hyperlink>
      <w:r w:rsidR="002B13FD" w:rsidRPr="002B13FD">
        <w:rPr>
          <w:rFonts w:asciiTheme="minorHAnsi" w:hAnsiTheme="minorHAnsi" w:cstheme="minorHAnsi"/>
          <w:sz w:val="22"/>
        </w:rPr>
        <w:t xml:space="preserve"> </w:t>
      </w:r>
    </w:p>
    <w:p w:rsidR="002B13FD" w:rsidRPr="002B13FD" w:rsidRDefault="002B13FD" w:rsidP="002B13FD">
      <w:pPr>
        <w:pStyle w:val="ListParagraph"/>
        <w:numPr>
          <w:ilvl w:val="0"/>
          <w:numId w:val="3"/>
        </w:numPr>
        <w:tabs>
          <w:tab w:val="left" w:pos="0"/>
          <w:tab w:val="left" w:pos="270"/>
        </w:tabs>
        <w:ind w:left="90" w:hanging="90"/>
      </w:pPr>
      <w:r>
        <w:rPr>
          <w:rFonts w:asciiTheme="minorHAnsi" w:hAnsiTheme="minorHAnsi" w:cstheme="minorHAnsi"/>
          <w:b/>
          <w:sz w:val="22"/>
          <w:szCs w:val="22"/>
        </w:rPr>
        <w:t>INTERIOR ARCHITECTURE</w:t>
      </w:r>
    </w:p>
    <w:p w:rsidR="002B13FD" w:rsidRDefault="007534E8" w:rsidP="002B13FD">
      <w:pPr>
        <w:tabs>
          <w:tab w:val="left" w:pos="0"/>
          <w:tab w:val="left" w:pos="270"/>
        </w:tabs>
        <w:rPr>
          <w:rFonts w:asciiTheme="minorHAnsi" w:hAnsiTheme="minorHAnsi" w:cstheme="minorHAnsi"/>
          <w:sz w:val="22"/>
          <w:szCs w:val="22"/>
        </w:rPr>
      </w:pPr>
      <w:hyperlink r:id="rId21" w:history="1">
        <w:r w:rsidR="002B13FD" w:rsidRPr="0005310A">
          <w:rPr>
            <w:rStyle w:val="Hyperlink"/>
            <w:rFonts w:asciiTheme="minorHAnsi" w:hAnsiTheme="minorHAnsi" w:cstheme="minorHAnsi"/>
            <w:sz w:val="22"/>
            <w:szCs w:val="22"/>
          </w:rPr>
          <w:t>Changes to a Graduate Track: 2-Year Track within the Master of Interior Architecture</w:t>
        </w:r>
      </w:hyperlink>
      <w:r w:rsidR="002B13FD">
        <w:rPr>
          <w:rFonts w:asciiTheme="minorHAnsi" w:hAnsiTheme="minorHAnsi" w:cstheme="minorHAnsi"/>
          <w:sz w:val="22"/>
          <w:szCs w:val="22"/>
        </w:rPr>
        <w:t xml:space="preserve"> –Contact: Janine King</w:t>
      </w:r>
    </w:p>
    <w:p w:rsidR="002B13FD" w:rsidRDefault="002B13FD" w:rsidP="002B13FD">
      <w:pPr>
        <w:tabs>
          <w:tab w:val="left" w:pos="0"/>
          <w:tab w:val="left" w:pos="270"/>
        </w:tabs>
        <w:rPr>
          <w:rFonts w:asciiTheme="minorHAnsi" w:hAnsiTheme="minorHAnsi" w:cstheme="minorHAnsi"/>
          <w:sz w:val="22"/>
          <w:szCs w:val="22"/>
        </w:rPr>
      </w:pPr>
    </w:p>
    <w:p w:rsidR="002B13FD" w:rsidRPr="00706507" w:rsidRDefault="002B13FD" w:rsidP="002B13FD">
      <w:pPr>
        <w:contextualSpacing/>
        <w:outlineLvl w:val="0"/>
        <w:rPr>
          <w:rFonts w:asciiTheme="minorHAnsi" w:hAnsiTheme="minorHAnsi" w:cstheme="minorHAnsi"/>
          <w:b/>
          <w:smallCaps/>
          <w:sz w:val="22"/>
          <w:szCs w:val="22"/>
        </w:rPr>
      </w:pPr>
      <w:r w:rsidRPr="00706507">
        <w:rPr>
          <w:rFonts w:asciiTheme="minorHAnsi" w:hAnsiTheme="minorHAnsi" w:cstheme="minorHAnsi"/>
          <w:b/>
          <w:smallCaps/>
          <w:sz w:val="26"/>
          <w:szCs w:val="26"/>
        </w:rPr>
        <w:t>College of Arts and Sciences</w:t>
      </w:r>
    </w:p>
    <w:p w:rsidR="002B13FD" w:rsidRPr="00706507" w:rsidRDefault="002B13FD" w:rsidP="002B13FD">
      <w:pPr>
        <w:pStyle w:val="ListParagraph"/>
        <w:numPr>
          <w:ilvl w:val="0"/>
          <w:numId w:val="2"/>
        </w:numPr>
        <w:tabs>
          <w:tab w:val="left" w:pos="180"/>
          <w:tab w:val="left" w:pos="810"/>
        </w:tabs>
        <w:ind w:left="0" w:firstLine="0"/>
        <w:rPr>
          <w:rFonts w:asciiTheme="minorHAnsi" w:hAnsiTheme="minorHAnsi" w:cstheme="minorHAnsi"/>
          <w:b/>
          <w:sz w:val="22"/>
          <w:szCs w:val="22"/>
        </w:rPr>
      </w:pPr>
      <w:r w:rsidRPr="00706507">
        <w:rPr>
          <w:rFonts w:asciiTheme="minorHAnsi" w:hAnsiTheme="minorHAnsi" w:cstheme="minorHAnsi"/>
          <w:b/>
          <w:sz w:val="22"/>
          <w:szCs w:val="22"/>
        </w:rPr>
        <w:t>MODERN LANGUAGES</w:t>
      </w:r>
    </w:p>
    <w:p w:rsidR="002B13FD" w:rsidRDefault="007534E8" w:rsidP="002B13FD">
      <w:pPr>
        <w:tabs>
          <w:tab w:val="left" w:pos="0"/>
          <w:tab w:val="left" w:pos="270"/>
        </w:tabs>
        <w:rPr>
          <w:rFonts w:asciiTheme="minorHAnsi" w:hAnsiTheme="minorHAnsi" w:cstheme="minorHAnsi"/>
          <w:sz w:val="22"/>
          <w:szCs w:val="22"/>
        </w:rPr>
      </w:pPr>
      <w:hyperlink r:id="rId22" w:history="1">
        <w:r w:rsidR="002B13FD" w:rsidRPr="0005310A">
          <w:rPr>
            <w:rStyle w:val="Hyperlink"/>
            <w:rFonts w:asciiTheme="minorHAnsi" w:hAnsiTheme="minorHAnsi" w:cstheme="minorHAnsi"/>
            <w:sz w:val="22"/>
            <w:szCs w:val="22"/>
          </w:rPr>
          <w:t>New Undergraduate Certificate: German Language and Culture</w:t>
        </w:r>
      </w:hyperlink>
      <w:r w:rsidR="002B13FD">
        <w:rPr>
          <w:rFonts w:asciiTheme="minorHAnsi" w:hAnsiTheme="minorHAnsi" w:cstheme="minorHAnsi"/>
          <w:sz w:val="22"/>
          <w:szCs w:val="22"/>
        </w:rPr>
        <w:t xml:space="preserve"> –Contact: Maria </w:t>
      </w:r>
      <w:proofErr w:type="spellStart"/>
      <w:r w:rsidR="002B13FD">
        <w:rPr>
          <w:rFonts w:asciiTheme="minorHAnsi" w:hAnsiTheme="minorHAnsi" w:cstheme="minorHAnsi"/>
          <w:sz w:val="22"/>
          <w:szCs w:val="22"/>
        </w:rPr>
        <w:t>Krol</w:t>
      </w:r>
      <w:proofErr w:type="spellEnd"/>
    </w:p>
    <w:p w:rsidR="002B13FD" w:rsidRDefault="002B13FD" w:rsidP="002B13FD">
      <w:pPr>
        <w:tabs>
          <w:tab w:val="left" w:pos="0"/>
          <w:tab w:val="left" w:pos="270"/>
        </w:tabs>
        <w:rPr>
          <w:rFonts w:asciiTheme="minorHAnsi" w:hAnsiTheme="minorHAnsi" w:cstheme="minorHAnsi"/>
          <w:sz w:val="22"/>
          <w:szCs w:val="22"/>
        </w:rPr>
      </w:pPr>
    </w:p>
    <w:p w:rsidR="002B13FD" w:rsidRDefault="002B13FD" w:rsidP="002B13FD">
      <w:pPr>
        <w:tabs>
          <w:tab w:val="left" w:pos="0"/>
          <w:tab w:val="left" w:pos="270"/>
        </w:tabs>
        <w:rPr>
          <w:rFonts w:asciiTheme="minorHAnsi" w:hAnsiTheme="minorHAnsi" w:cstheme="minorHAnsi"/>
          <w:b/>
          <w:smallCaps/>
          <w:sz w:val="26"/>
          <w:szCs w:val="26"/>
        </w:rPr>
      </w:pPr>
      <w:r w:rsidRPr="00706507">
        <w:rPr>
          <w:rFonts w:asciiTheme="minorHAnsi" w:hAnsiTheme="minorHAnsi" w:cstheme="minorHAnsi"/>
          <w:b/>
          <w:smallCaps/>
          <w:sz w:val="26"/>
          <w:szCs w:val="26"/>
        </w:rPr>
        <w:t>College of</w:t>
      </w:r>
      <w:r>
        <w:rPr>
          <w:rFonts w:asciiTheme="minorHAnsi" w:hAnsiTheme="minorHAnsi" w:cstheme="minorHAnsi"/>
          <w:b/>
          <w:smallCaps/>
          <w:sz w:val="26"/>
          <w:szCs w:val="26"/>
        </w:rPr>
        <w:t xml:space="preserve"> Business</w:t>
      </w:r>
    </w:p>
    <w:p w:rsidR="002B13FD" w:rsidRPr="00706507" w:rsidRDefault="002B13FD" w:rsidP="002B13FD">
      <w:pPr>
        <w:pStyle w:val="ListParagraph"/>
        <w:numPr>
          <w:ilvl w:val="0"/>
          <w:numId w:val="2"/>
        </w:numPr>
        <w:tabs>
          <w:tab w:val="left" w:pos="180"/>
          <w:tab w:val="left" w:pos="810"/>
        </w:tabs>
        <w:ind w:left="0" w:firstLine="0"/>
        <w:rPr>
          <w:rFonts w:asciiTheme="minorHAnsi" w:hAnsiTheme="minorHAnsi" w:cstheme="minorHAnsi"/>
          <w:b/>
          <w:sz w:val="22"/>
          <w:szCs w:val="22"/>
        </w:rPr>
      </w:pPr>
      <w:r>
        <w:rPr>
          <w:rFonts w:asciiTheme="minorHAnsi" w:hAnsiTheme="minorHAnsi" w:cstheme="minorHAnsi"/>
          <w:b/>
          <w:sz w:val="22"/>
          <w:szCs w:val="22"/>
        </w:rPr>
        <w:t>ALL COB DEPARTMENT</w:t>
      </w:r>
    </w:p>
    <w:p w:rsidR="001D1662" w:rsidRDefault="007534E8" w:rsidP="002B13FD">
      <w:pPr>
        <w:tabs>
          <w:tab w:val="left" w:pos="0"/>
          <w:tab w:val="left" w:pos="270"/>
        </w:tabs>
        <w:rPr>
          <w:rFonts w:asciiTheme="minorHAnsi" w:hAnsiTheme="minorHAnsi" w:cstheme="minorHAnsi"/>
          <w:sz w:val="22"/>
          <w:szCs w:val="22"/>
        </w:rPr>
      </w:pPr>
      <w:hyperlink r:id="rId23" w:history="1">
        <w:r w:rsidR="001D1662" w:rsidRPr="0005310A">
          <w:rPr>
            <w:rStyle w:val="Hyperlink"/>
            <w:rFonts w:asciiTheme="minorHAnsi" w:hAnsiTheme="minorHAnsi" w:cstheme="minorHAnsi"/>
            <w:sz w:val="22"/>
            <w:szCs w:val="22"/>
          </w:rPr>
          <w:t>Changes to an Undergraduate Degree Program: Admission Standards</w:t>
        </w:r>
      </w:hyperlink>
      <w:r w:rsidR="001D1662">
        <w:rPr>
          <w:rFonts w:asciiTheme="minorHAnsi" w:hAnsiTheme="minorHAnsi" w:cstheme="minorHAnsi"/>
          <w:sz w:val="22"/>
          <w:szCs w:val="22"/>
        </w:rPr>
        <w:t xml:space="preserve"> –Contact: Ronnie </w:t>
      </w:r>
      <w:proofErr w:type="spellStart"/>
      <w:r w:rsidR="001D1662">
        <w:rPr>
          <w:rFonts w:asciiTheme="minorHAnsi" w:hAnsiTheme="minorHAnsi" w:cstheme="minorHAnsi"/>
          <w:sz w:val="22"/>
          <w:szCs w:val="22"/>
        </w:rPr>
        <w:t>Silverblatt</w:t>
      </w:r>
      <w:proofErr w:type="spellEnd"/>
    </w:p>
    <w:p w:rsidR="001D1662" w:rsidRDefault="001D1662" w:rsidP="001D1662">
      <w:pPr>
        <w:pStyle w:val="ListParagraph"/>
        <w:numPr>
          <w:ilvl w:val="0"/>
          <w:numId w:val="2"/>
        </w:numPr>
        <w:tabs>
          <w:tab w:val="left" w:pos="180"/>
          <w:tab w:val="left" w:pos="810"/>
        </w:tabs>
        <w:ind w:left="0" w:firstLine="0"/>
        <w:rPr>
          <w:rFonts w:asciiTheme="minorHAnsi" w:hAnsiTheme="minorHAnsi" w:cstheme="minorHAnsi"/>
          <w:b/>
          <w:sz w:val="22"/>
          <w:szCs w:val="22"/>
        </w:rPr>
      </w:pPr>
      <w:r w:rsidRPr="00706507">
        <w:rPr>
          <w:rFonts w:asciiTheme="minorHAnsi" w:hAnsiTheme="minorHAnsi" w:cstheme="minorHAnsi"/>
          <w:b/>
          <w:sz w:val="22"/>
          <w:szCs w:val="22"/>
        </w:rPr>
        <w:t>M</w:t>
      </w:r>
      <w:r>
        <w:rPr>
          <w:rFonts w:asciiTheme="minorHAnsi" w:hAnsiTheme="minorHAnsi" w:cstheme="minorHAnsi"/>
          <w:b/>
          <w:sz w:val="22"/>
          <w:szCs w:val="22"/>
        </w:rPr>
        <w:t xml:space="preserve">ANAGEMENT AND IB </w:t>
      </w:r>
      <w:r>
        <w:rPr>
          <w:rFonts w:asciiTheme="minorHAnsi" w:hAnsiTheme="minorHAnsi" w:cstheme="minorHAnsi"/>
          <w:sz w:val="22"/>
          <w:szCs w:val="22"/>
        </w:rPr>
        <w:t xml:space="preserve">–Contact: Ronnie </w:t>
      </w:r>
      <w:proofErr w:type="spellStart"/>
      <w:r>
        <w:rPr>
          <w:rFonts w:asciiTheme="minorHAnsi" w:hAnsiTheme="minorHAnsi" w:cstheme="minorHAnsi"/>
          <w:sz w:val="22"/>
          <w:szCs w:val="22"/>
        </w:rPr>
        <w:t>Silverblatt</w:t>
      </w:r>
      <w:proofErr w:type="spellEnd"/>
    </w:p>
    <w:p w:rsidR="001D1662" w:rsidRDefault="007534E8" w:rsidP="001D1662">
      <w:pPr>
        <w:tabs>
          <w:tab w:val="left" w:pos="180"/>
          <w:tab w:val="left" w:pos="810"/>
        </w:tabs>
        <w:rPr>
          <w:rFonts w:asciiTheme="minorHAnsi" w:hAnsiTheme="minorHAnsi" w:cstheme="minorHAnsi"/>
          <w:sz w:val="22"/>
          <w:szCs w:val="22"/>
        </w:rPr>
      </w:pPr>
      <w:hyperlink r:id="rId24" w:history="1">
        <w:r w:rsidR="001D1662" w:rsidRPr="0005310A">
          <w:rPr>
            <w:rStyle w:val="Hyperlink"/>
            <w:rFonts w:asciiTheme="minorHAnsi" w:hAnsiTheme="minorHAnsi" w:cstheme="minorHAnsi"/>
            <w:sz w:val="22"/>
            <w:szCs w:val="22"/>
          </w:rPr>
          <w:t>Changes to</w:t>
        </w:r>
        <w:r w:rsidR="00FA1522" w:rsidRPr="0005310A">
          <w:rPr>
            <w:rStyle w:val="Hyperlink"/>
            <w:rFonts w:asciiTheme="minorHAnsi" w:hAnsiTheme="minorHAnsi" w:cstheme="minorHAnsi"/>
            <w:sz w:val="22"/>
            <w:szCs w:val="22"/>
          </w:rPr>
          <w:t xml:space="preserve"> an</w:t>
        </w:r>
        <w:r w:rsidR="001D1662" w:rsidRPr="0005310A">
          <w:rPr>
            <w:rStyle w:val="Hyperlink"/>
            <w:rFonts w:asciiTheme="minorHAnsi" w:hAnsiTheme="minorHAnsi" w:cstheme="minorHAnsi"/>
            <w:sz w:val="22"/>
            <w:szCs w:val="22"/>
          </w:rPr>
          <w:t xml:space="preserve"> Undergraduate Minor: Entrepreneurship for non-business students</w:t>
        </w:r>
      </w:hyperlink>
      <w:r w:rsidR="001D1662">
        <w:rPr>
          <w:rFonts w:asciiTheme="minorHAnsi" w:hAnsiTheme="minorHAnsi" w:cstheme="minorHAnsi"/>
          <w:sz w:val="22"/>
          <w:szCs w:val="22"/>
        </w:rPr>
        <w:t xml:space="preserve"> </w:t>
      </w:r>
    </w:p>
    <w:p w:rsidR="001D1662" w:rsidRDefault="007534E8" w:rsidP="001D1662">
      <w:pPr>
        <w:tabs>
          <w:tab w:val="left" w:pos="180"/>
          <w:tab w:val="left" w:pos="810"/>
        </w:tabs>
        <w:rPr>
          <w:rFonts w:asciiTheme="minorHAnsi" w:hAnsiTheme="minorHAnsi" w:cstheme="minorHAnsi"/>
          <w:sz w:val="22"/>
          <w:szCs w:val="22"/>
        </w:rPr>
      </w:pPr>
      <w:hyperlink r:id="rId25" w:history="1">
        <w:r w:rsidR="001D1662" w:rsidRPr="0005310A">
          <w:rPr>
            <w:rStyle w:val="Hyperlink"/>
            <w:rFonts w:asciiTheme="minorHAnsi" w:hAnsiTheme="minorHAnsi" w:cstheme="minorHAnsi"/>
            <w:sz w:val="22"/>
            <w:szCs w:val="22"/>
          </w:rPr>
          <w:t>Changes to an Undergraduate Major: International Business</w:t>
        </w:r>
      </w:hyperlink>
      <w:r w:rsidR="001D1662">
        <w:rPr>
          <w:rFonts w:asciiTheme="minorHAnsi" w:hAnsiTheme="minorHAnsi" w:cstheme="minorHAnsi"/>
          <w:sz w:val="22"/>
          <w:szCs w:val="22"/>
        </w:rPr>
        <w:t xml:space="preserve"> </w:t>
      </w:r>
    </w:p>
    <w:p w:rsidR="001D1662" w:rsidRDefault="001D1662" w:rsidP="001D1662">
      <w:pPr>
        <w:tabs>
          <w:tab w:val="left" w:pos="180"/>
          <w:tab w:val="left" w:pos="810"/>
        </w:tabs>
        <w:rPr>
          <w:rFonts w:asciiTheme="minorHAnsi" w:hAnsiTheme="minorHAnsi" w:cstheme="minorHAnsi"/>
          <w:sz w:val="22"/>
          <w:szCs w:val="22"/>
        </w:rPr>
      </w:pPr>
    </w:p>
    <w:p w:rsidR="001D1662" w:rsidRDefault="001D1662" w:rsidP="001D1662">
      <w:pPr>
        <w:tabs>
          <w:tab w:val="left" w:pos="180"/>
          <w:tab w:val="left" w:pos="810"/>
        </w:tabs>
        <w:rPr>
          <w:rFonts w:asciiTheme="minorHAnsi" w:hAnsiTheme="minorHAnsi" w:cstheme="minorHAnsi"/>
          <w:b/>
          <w:smallCaps/>
          <w:sz w:val="26"/>
          <w:szCs w:val="26"/>
        </w:rPr>
      </w:pPr>
      <w:r w:rsidRPr="00706507">
        <w:rPr>
          <w:rFonts w:asciiTheme="minorHAnsi" w:hAnsiTheme="minorHAnsi" w:cstheme="minorHAnsi"/>
          <w:b/>
          <w:smallCaps/>
          <w:sz w:val="26"/>
          <w:szCs w:val="26"/>
        </w:rPr>
        <w:t>College of</w:t>
      </w:r>
      <w:r>
        <w:rPr>
          <w:rFonts w:asciiTheme="minorHAnsi" w:hAnsiTheme="minorHAnsi" w:cstheme="minorHAnsi"/>
          <w:b/>
          <w:smallCaps/>
          <w:sz w:val="26"/>
          <w:szCs w:val="26"/>
        </w:rPr>
        <w:t xml:space="preserve"> Education</w:t>
      </w:r>
    </w:p>
    <w:p w:rsidR="001D1662" w:rsidRDefault="001D1662" w:rsidP="001D1662">
      <w:pPr>
        <w:pStyle w:val="ListParagraph"/>
        <w:numPr>
          <w:ilvl w:val="0"/>
          <w:numId w:val="2"/>
        </w:numPr>
        <w:tabs>
          <w:tab w:val="left" w:pos="180"/>
          <w:tab w:val="left" w:pos="810"/>
        </w:tabs>
        <w:ind w:left="0" w:firstLine="0"/>
        <w:rPr>
          <w:rFonts w:asciiTheme="minorHAnsi" w:hAnsiTheme="minorHAnsi" w:cstheme="minorHAnsi"/>
          <w:b/>
          <w:sz w:val="22"/>
          <w:szCs w:val="22"/>
        </w:rPr>
      </w:pPr>
      <w:r>
        <w:rPr>
          <w:rFonts w:asciiTheme="minorHAnsi" w:hAnsiTheme="minorHAnsi" w:cstheme="minorHAnsi"/>
          <w:b/>
          <w:sz w:val="22"/>
          <w:szCs w:val="22"/>
        </w:rPr>
        <w:t xml:space="preserve">TEACHING AND LEARNING </w:t>
      </w:r>
      <w:r w:rsidRPr="00706507">
        <w:rPr>
          <w:rFonts w:asciiTheme="minorHAnsi" w:hAnsiTheme="minorHAnsi" w:cstheme="minorHAnsi"/>
          <w:color w:val="000000"/>
          <w:sz w:val="22"/>
          <w:szCs w:val="22"/>
        </w:rPr>
        <w:t xml:space="preserve">– Contact: </w:t>
      </w:r>
      <w:r>
        <w:rPr>
          <w:rFonts w:asciiTheme="minorHAnsi" w:hAnsiTheme="minorHAnsi" w:cstheme="minorHAnsi"/>
          <w:color w:val="000000"/>
          <w:sz w:val="22"/>
          <w:szCs w:val="22"/>
        </w:rPr>
        <w:t>Elizabeth Cramer</w:t>
      </w:r>
    </w:p>
    <w:p w:rsidR="001D1662" w:rsidRDefault="007534E8" w:rsidP="001D1662">
      <w:pPr>
        <w:tabs>
          <w:tab w:val="left" w:pos="180"/>
          <w:tab w:val="left" w:pos="810"/>
        </w:tabs>
        <w:rPr>
          <w:rFonts w:asciiTheme="minorHAnsi" w:hAnsiTheme="minorHAnsi" w:cstheme="minorHAnsi"/>
          <w:sz w:val="22"/>
          <w:szCs w:val="22"/>
        </w:rPr>
      </w:pPr>
      <w:hyperlink r:id="rId26" w:history="1">
        <w:r w:rsidR="001D1662" w:rsidRPr="0071151E">
          <w:rPr>
            <w:rStyle w:val="Hyperlink"/>
            <w:rFonts w:asciiTheme="minorHAnsi" w:hAnsiTheme="minorHAnsi" w:cstheme="minorHAnsi"/>
            <w:sz w:val="22"/>
            <w:szCs w:val="22"/>
          </w:rPr>
          <w:t>Changes to an Undergraduate Degree Program: Special Ed: Exceptional Students and Education and ESOL Endorsement</w:t>
        </w:r>
      </w:hyperlink>
    </w:p>
    <w:p w:rsidR="001D1662" w:rsidRDefault="001D1662" w:rsidP="001D1662">
      <w:pPr>
        <w:tabs>
          <w:tab w:val="left" w:pos="180"/>
          <w:tab w:val="left" w:pos="810"/>
        </w:tabs>
        <w:rPr>
          <w:rFonts w:asciiTheme="minorHAnsi" w:hAnsiTheme="minorHAnsi" w:cstheme="minorHAnsi"/>
          <w:sz w:val="22"/>
          <w:szCs w:val="22"/>
        </w:rPr>
      </w:pPr>
    </w:p>
    <w:p w:rsidR="001D1662" w:rsidRDefault="001D1662" w:rsidP="001D1662">
      <w:pPr>
        <w:tabs>
          <w:tab w:val="left" w:pos="180"/>
          <w:tab w:val="left" w:pos="810"/>
        </w:tabs>
        <w:rPr>
          <w:rFonts w:asciiTheme="minorHAnsi" w:hAnsiTheme="minorHAnsi" w:cstheme="minorHAnsi"/>
          <w:b/>
          <w:smallCaps/>
          <w:sz w:val="26"/>
          <w:szCs w:val="26"/>
        </w:rPr>
      </w:pPr>
      <w:r w:rsidRPr="00706507">
        <w:rPr>
          <w:rFonts w:asciiTheme="minorHAnsi" w:hAnsiTheme="minorHAnsi" w:cstheme="minorHAnsi"/>
          <w:b/>
          <w:smallCaps/>
          <w:sz w:val="26"/>
          <w:szCs w:val="26"/>
        </w:rPr>
        <w:t>College of</w:t>
      </w:r>
      <w:r>
        <w:rPr>
          <w:rFonts w:asciiTheme="minorHAnsi" w:hAnsiTheme="minorHAnsi" w:cstheme="minorHAnsi"/>
          <w:b/>
          <w:smallCaps/>
          <w:sz w:val="26"/>
          <w:szCs w:val="26"/>
        </w:rPr>
        <w:t xml:space="preserve"> Engineering </w:t>
      </w:r>
    </w:p>
    <w:p w:rsidR="00FA1522" w:rsidRDefault="00FA1522" w:rsidP="00FA1522">
      <w:pPr>
        <w:pStyle w:val="ListParagraph"/>
        <w:numPr>
          <w:ilvl w:val="0"/>
          <w:numId w:val="2"/>
        </w:numPr>
        <w:tabs>
          <w:tab w:val="left" w:pos="180"/>
          <w:tab w:val="left" w:pos="810"/>
        </w:tabs>
        <w:ind w:left="0" w:firstLine="0"/>
        <w:rPr>
          <w:rFonts w:asciiTheme="minorHAnsi" w:hAnsiTheme="minorHAnsi" w:cstheme="minorHAnsi"/>
          <w:b/>
          <w:sz w:val="22"/>
          <w:szCs w:val="22"/>
        </w:rPr>
      </w:pPr>
      <w:r>
        <w:rPr>
          <w:rFonts w:asciiTheme="minorHAnsi" w:hAnsiTheme="minorHAnsi" w:cstheme="minorHAnsi"/>
          <w:b/>
          <w:sz w:val="22"/>
          <w:szCs w:val="22"/>
        </w:rPr>
        <w:t>CIVIL AND ENVIRONMENTAL ENGINEERING –</w:t>
      </w:r>
      <w:r>
        <w:rPr>
          <w:rFonts w:asciiTheme="minorHAnsi" w:hAnsiTheme="minorHAnsi" w:cstheme="minorHAnsi"/>
          <w:sz w:val="22"/>
          <w:szCs w:val="22"/>
        </w:rPr>
        <w:t>Contact: Berrin Tansel</w:t>
      </w:r>
    </w:p>
    <w:p w:rsidR="00FA1522" w:rsidRDefault="007534E8" w:rsidP="00FA1522">
      <w:pPr>
        <w:tabs>
          <w:tab w:val="left" w:pos="180"/>
          <w:tab w:val="left" w:pos="810"/>
        </w:tabs>
        <w:rPr>
          <w:rFonts w:asciiTheme="minorHAnsi" w:hAnsiTheme="minorHAnsi" w:cstheme="minorHAnsi"/>
          <w:sz w:val="22"/>
          <w:szCs w:val="22"/>
        </w:rPr>
      </w:pPr>
      <w:hyperlink r:id="rId27" w:history="1">
        <w:r w:rsidR="00FA1522" w:rsidRPr="0071151E">
          <w:rPr>
            <w:rStyle w:val="Hyperlink"/>
            <w:rFonts w:asciiTheme="minorHAnsi" w:hAnsiTheme="minorHAnsi" w:cstheme="minorHAnsi"/>
            <w:sz w:val="22"/>
            <w:szCs w:val="22"/>
          </w:rPr>
          <w:t>Changes to an Undergraduate Degree Program: Civil Engineering</w:t>
        </w:r>
      </w:hyperlink>
    </w:p>
    <w:p w:rsidR="00FA1522" w:rsidRDefault="007534E8" w:rsidP="00FA1522">
      <w:pPr>
        <w:tabs>
          <w:tab w:val="left" w:pos="180"/>
          <w:tab w:val="left" w:pos="810"/>
        </w:tabs>
        <w:rPr>
          <w:rFonts w:asciiTheme="minorHAnsi" w:hAnsiTheme="minorHAnsi" w:cstheme="minorHAnsi"/>
          <w:sz w:val="22"/>
          <w:szCs w:val="22"/>
        </w:rPr>
      </w:pPr>
      <w:hyperlink r:id="rId28" w:history="1">
        <w:r w:rsidR="00FA1522" w:rsidRPr="0071151E">
          <w:rPr>
            <w:rStyle w:val="Hyperlink"/>
            <w:rFonts w:asciiTheme="minorHAnsi" w:hAnsiTheme="minorHAnsi" w:cstheme="minorHAnsi"/>
            <w:sz w:val="22"/>
            <w:szCs w:val="22"/>
          </w:rPr>
          <w:t>Changes to an Undergraduate Degree Program: Environmental Engineering</w:t>
        </w:r>
      </w:hyperlink>
    </w:p>
    <w:p w:rsidR="00FA1522" w:rsidRPr="00FA1522" w:rsidRDefault="00FA1522" w:rsidP="00FA1522">
      <w:pPr>
        <w:pStyle w:val="ListParagraph"/>
        <w:numPr>
          <w:ilvl w:val="0"/>
          <w:numId w:val="2"/>
        </w:numPr>
        <w:tabs>
          <w:tab w:val="left" w:pos="180"/>
          <w:tab w:val="left" w:pos="810"/>
        </w:tabs>
        <w:ind w:left="0" w:firstLine="0"/>
        <w:rPr>
          <w:rFonts w:asciiTheme="minorHAnsi" w:hAnsiTheme="minorHAnsi" w:cstheme="minorHAnsi"/>
          <w:b/>
          <w:sz w:val="22"/>
          <w:szCs w:val="22"/>
        </w:rPr>
      </w:pPr>
      <w:r>
        <w:rPr>
          <w:rFonts w:asciiTheme="minorHAnsi" w:hAnsiTheme="minorHAnsi" w:cstheme="minorHAnsi"/>
          <w:b/>
          <w:sz w:val="22"/>
          <w:szCs w:val="22"/>
        </w:rPr>
        <w:t xml:space="preserve">COMPUTING AND INFORMATION SCIENCES </w:t>
      </w:r>
      <w:r>
        <w:rPr>
          <w:rFonts w:asciiTheme="minorHAnsi" w:hAnsiTheme="minorHAnsi" w:cstheme="minorHAnsi"/>
          <w:sz w:val="22"/>
          <w:szCs w:val="22"/>
        </w:rPr>
        <w:t xml:space="preserve">–Contact: </w:t>
      </w:r>
      <w:proofErr w:type="spellStart"/>
      <w:r>
        <w:rPr>
          <w:rFonts w:asciiTheme="minorHAnsi" w:hAnsiTheme="minorHAnsi" w:cstheme="minorHAnsi"/>
          <w:sz w:val="22"/>
          <w:szCs w:val="22"/>
        </w:rPr>
        <w:t>Xudong</w:t>
      </w:r>
      <w:proofErr w:type="spellEnd"/>
      <w:r>
        <w:rPr>
          <w:rFonts w:asciiTheme="minorHAnsi" w:hAnsiTheme="minorHAnsi" w:cstheme="minorHAnsi"/>
          <w:sz w:val="22"/>
          <w:szCs w:val="22"/>
        </w:rPr>
        <w:t xml:space="preserve"> He</w:t>
      </w:r>
    </w:p>
    <w:p w:rsidR="00FA1522" w:rsidRDefault="007534E8" w:rsidP="00FA1522">
      <w:pPr>
        <w:tabs>
          <w:tab w:val="left" w:pos="180"/>
          <w:tab w:val="left" w:pos="810"/>
        </w:tabs>
        <w:rPr>
          <w:rFonts w:asciiTheme="minorHAnsi" w:hAnsiTheme="minorHAnsi" w:cstheme="minorHAnsi"/>
          <w:sz w:val="22"/>
          <w:szCs w:val="22"/>
        </w:rPr>
      </w:pPr>
      <w:hyperlink r:id="rId29" w:history="1">
        <w:r w:rsidR="00FA1522" w:rsidRPr="0071151E">
          <w:rPr>
            <w:rStyle w:val="Hyperlink"/>
            <w:rFonts w:asciiTheme="minorHAnsi" w:hAnsiTheme="minorHAnsi" w:cstheme="minorHAnsi"/>
            <w:sz w:val="22"/>
            <w:szCs w:val="22"/>
          </w:rPr>
          <w:t>Changes to a Graduate Track: Software within MS in Information Technology</w:t>
        </w:r>
      </w:hyperlink>
      <w:r w:rsidR="00FA1522">
        <w:rPr>
          <w:rFonts w:asciiTheme="minorHAnsi" w:hAnsiTheme="minorHAnsi" w:cstheme="minorHAnsi"/>
          <w:sz w:val="22"/>
          <w:szCs w:val="22"/>
        </w:rPr>
        <w:t xml:space="preserve"> </w:t>
      </w:r>
    </w:p>
    <w:p w:rsidR="00FA1522" w:rsidRDefault="007534E8" w:rsidP="00FA1522">
      <w:pPr>
        <w:tabs>
          <w:tab w:val="left" w:pos="180"/>
          <w:tab w:val="left" w:pos="810"/>
        </w:tabs>
        <w:rPr>
          <w:rFonts w:asciiTheme="minorHAnsi" w:hAnsiTheme="minorHAnsi" w:cstheme="minorHAnsi"/>
          <w:sz w:val="22"/>
          <w:szCs w:val="22"/>
        </w:rPr>
      </w:pPr>
      <w:hyperlink r:id="rId30" w:history="1">
        <w:r w:rsidR="00FA1522" w:rsidRPr="0071151E">
          <w:rPr>
            <w:rStyle w:val="Hyperlink"/>
            <w:rFonts w:asciiTheme="minorHAnsi" w:hAnsiTheme="minorHAnsi" w:cstheme="minorHAnsi"/>
            <w:sz w:val="22"/>
            <w:szCs w:val="22"/>
          </w:rPr>
          <w:t>Changes to a Graduate Track: System Administration within MS in Information Technology</w:t>
        </w:r>
      </w:hyperlink>
    </w:p>
    <w:p w:rsidR="00FA1522" w:rsidRDefault="00FA1522" w:rsidP="00FA1522">
      <w:pPr>
        <w:pStyle w:val="ListParagraph"/>
        <w:numPr>
          <w:ilvl w:val="0"/>
          <w:numId w:val="2"/>
        </w:numPr>
        <w:tabs>
          <w:tab w:val="left" w:pos="180"/>
          <w:tab w:val="left" w:pos="810"/>
        </w:tabs>
        <w:ind w:left="0" w:firstLine="0"/>
        <w:rPr>
          <w:rFonts w:asciiTheme="minorHAnsi" w:hAnsiTheme="minorHAnsi" w:cstheme="minorHAnsi"/>
          <w:b/>
          <w:sz w:val="22"/>
          <w:szCs w:val="22"/>
        </w:rPr>
      </w:pPr>
      <w:r>
        <w:rPr>
          <w:rFonts w:asciiTheme="minorHAnsi" w:hAnsiTheme="minorHAnsi" w:cstheme="minorHAnsi"/>
          <w:b/>
          <w:sz w:val="22"/>
          <w:szCs w:val="22"/>
        </w:rPr>
        <w:t xml:space="preserve">ELECTRICAL AND COMPUTING ENGINEERING </w:t>
      </w:r>
      <w:r>
        <w:rPr>
          <w:rFonts w:asciiTheme="minorHAnsi" w:hAnsiTheme="minorHAnsi" w:cstheme="minorHAnsi"/>
          <w:sz w:val="22"/>
          <w:szCs w:val="22"/>
        </w:rPr>
        <w:t xml:space="preserve">–Contact: Armando </w:t>
      </w:r>
      <w:proofErr w:type="spellStart"/>
      <w:r>
        <w:rPr>
          <w:rFonts w:asciiTheme="minorHAnsi" w:hAnsiTheme="minorHAnsi" w:cstheme="minorHAnsi"/>
          <w:sz w:val="22"/>
          <w:szCs w:val="22"/>
        </w:rPr>
        <w:t>Barreto</w:t>
      </w:r>
      <w:proofErr w:type="spellEnd"/>
    </w:p>
    <w:p w:rsidR="00FA1522" w:rsidRDefault="007534E8" w:rsidP="00FA1522">
      <w:pPr>
        <w:tabs>
          <w:tab w:val="left" w:pos="180"/>
          <w:tab w:val="left" w:pos="810"/>
        </w:tabs>
        <w:rPr>
          <w:rFonts w:asciiTheme="minorHAnsi" w:hAnsiTheme="minorHAnsi" w:cstheme="minorHAnsi"/>
          <w:sz w:val="22"/>
          <w:szCs w:val="22"/>
        </w:rPr>
      </w:pPr>
      <w:hyperlink r:id="rId31" w:history="1">
        <w:r w:rsidR="00FA1522" w:rsidRPr="0071151E">
          <w:rPr>
            <w:rStyle w:val="Hyperlink"/>
            <w:rFonts w:asciiTheme="minorHAnsi" w:hAnsiTheme="minorHAnsi" w:cstheme="minorHAnsi"/>
            <w:sz w:val="22"/>
            <w:szCs w:val="22"/>
          </w:rPr>
          <w:t>Changes to a  Graduate Degree Program: Doctor of Philosophy in Electrical Engineering</w:t>
        </w:r>
      </w:hyperlink>
    </w:p>
    <w:p w:rsidR="00FA1522" w:rsidRDefault="007534E8" w:rsidP="00FA1522">
      <w:pPr>
        <w:tabs>
          <w:tab w:val="left" w:pos="180"/>
          <w:tab w:val="left" w:pos="810"/>
        </w:tabs>
        <w:rPr>
          <w:rFonts w:asciiTheme="minorHAnsi" w:hAnsiTheme="minorHAnsi" w:cstheme="minorHAnsi"/>
          <w:sz w:val="22"/>
          <w:szCs w:val="22"/>
        </w:rPr>
      </w:pPr>
      <w:hyperlink r:id="rId32" w:history="1">
        <w:r w:rsidR="00FA1522" w:rsidRPr="0071151E">
          <w:rPr>
            <w:rStyle w:val="Hyperlink"/>
            <w:rFonts w:asciiTheme="minorHAnsi" w:hAnsiTheme="minorHAnsi" w:cstheme="minorHAnsi"/>
            <w:sz w:val="22"/>
            <w:szCs w:val="22"/>
          </w:rPr>
          <w:t>Changes to a Graduate Degree Program: MS in Computer Engineering</w:t>
        </w:r>
      </w:hyperlink>
      <w:r w:rsidR="00FA1522">
        <w:rPr>
          <w:rFonts w:asciiTheme="minorHAnsi" w:hAnsiTheme="minorHAnsi" w:cstheme="minorHAnsi"/>
          <w:sz w:val="22"/>
          <w:szCs w:val="22"/>
        </w:rPr>
        <w:t xml:space="preserve"> </w:t>
      </w:r>
    </w:p>
    <w:p w:rsidR="00FA1522" w:rsidRDefault="007534E8" w:rsidP="00FA1522">
      <w:pPr>
        <w:tabs>
          <w:tab w:val="left" w:pos="180"/>
          <w:tab w:val="left" w:pos="810"/>
        </w:tabs>
        <w:rPr>
          <w:rFonts w:asciiTheme="minorHAnsi" w:hAnsiTheme="minorHAnsi" w:cstheme="minorHAnsi"/>
          <w:sz w:val="22"/>
          <w:szCs w:val="22"/>
        </w:rPr>
      </w:pPr>
      <w:hyperlink r:id="rId33" w:history="1">
        <w:r w:rsidR="00B64861" w:rsidRPr="0071151E">
          <w:rPr>
            <w:rStyle w:val="Hyperlink"/>
            <w:rFonts w:asciiTheme="minorHAnsi" w:hAnsiTheme="minorHAnsi" w:cstheme="minorHAnsi"/>
            <w:sz w:val="22"/>
            <w:szCs w:val="22"/>
          </w:rPr>
          <w:t>Changes to a Graduate Degree Program: MS in Electrical Engineering</w:t>
        </w:r>
      </w:hyperlink>
    </w:p>
    <w:p w:rsidR="00B64861" w:rsidRDefault="00B64861" w:rsidP="00FA1522">
      <w:pPr>
        <w:tabs>
          <w:tab w:val="left" w:pos="180"/>
          <w:tab w:val="left" w:pos="810"/>
        </w:tabs>
        <w:rPr>
          <w:rFonts w:asciiTheme="minorHAnsi" w:hAnsiTheme="minorHAnsi" w:cstheme="minorHAnsi"/>
          <w:sz w:val="22"/>
          <w:szCs w:val="22"/>
        </w:rPr>
      </w:pPr>
    </w:p>
    <w:p w:rsidR="00B64861" w:rsidRDefault="00B64861" w:rsidP="00B64861">
      <w:pPr>
        <w:tabs>
          <w:tab w:val="left" w:pos="180"/>
          <w:tab w:val="left" w:pos="810"/>
        </w:tabs>
        <w:rPr>
          <w:rFonts w:asciiTheme="minorHAnsi" w:hAnsiTheme="minorHAnsi" w:cstheme="minorHAnsi"/>
          <w:b/>
          <w:smallCaps/>
          <w:sz w:val="26"/>
          <w:szCs w:val="26"/>
        </w:rPr>
      </w:pPr>
      <w:r w:rsidRPr="00706507">
        <w:rPr>
          <w:rFonts w:asciiTheme="minorHAnsi" w:hAnsiTheme="minorHAnsi" w:cstheme="minorHAnsi"/>
          <w:b/>
          <w:smallCaps/>
          <w:sz w:val="26"/>
          <w:szCs w:val="26"/>
        </w:rPr>
        <w:t>College of</w:t>
      </w:r>
      <w:r>
        <w:rPr>
          <w:rFonts w:asciiTheme="minorHAnsi" w:hAnsiTheme="minorHAnsi" w:cstheme="minorHAnsi"/>
          <w:b/>
          <w:smallCaps/>
          <w:sz w:val="26"/>
          <w:szCs w:val="26"/>
        </w:rPr>
        <w:t xml:space="preserve"> Nursing and Health Sciences</w:t>
      </w:r>
    </w:p>
    <w:p w:rsidR="00B64861" w:rsidRPr="00706507" w:rsidRDefault="00B64861" w:rsidP="00B64861">
      <w:pPr>
        <w:pStyle w:val="ListParagraph"/>
        <w:numPr>
          <w:ilvl w:val="0"/>
          <w:numId w:val="2"/>
        </w:numPr>
        <w:tabs>
          <w:tab w:val="left" w:pos="180"/>
          <w:tab w:val="left" w:pos="810"/>
        </w:tabs>
        <w:ind w:left="0" w:firstLine="0"/>
        <w:rPr>
          <w:rFonts w:asciiTheme="minorHAnsi" w:hAnsiTheme="minorHAnsi" w:cstheme="minorHAnsi"/>
          <w:b/>
          <w:sz w:val="22"/>
          <w:szCs w:val="22"/>
        </w:rPr>
      </w:pPr>
      <w:r>
        <w:rPr>
          <w:rFonts w:asciiTheme="minorHAnsi" w:hAnsiTheme="minorHAnsi" w:cstheme="minorHAnsi"/>
          <w:b/>
          <w:sz w:val="22"/>
          <w:szCs w:val="22"/>
        </w:rPr>
        <w:t>HEALTH SERVICE ADMINISTRATION</w:t>
      </w:r>
    </w:p>
    <w:p w:rsidR="00B64861" w:rsidRDefault="007534E8" w:rsidP="00FA1522">
      <w:pPr>
        <w:tabs>
          <w:tab w:val="left" w:pos="180"/>
          <w:tab w:val="left" w:pos="810"/>
        </w:tabs>
        <w:rPr>
          <w:rFonts w:asciiTheme="minorHAnsi" w:hAnsiTheme="minorHAnsi" w:cstheme="minorHAnsi"/>
          <w:sz w:val="22"/>
          <w:szCs w:val="22"/>
        </w:rPr>
      </w:pPr>
      <w:hyperlink r:id="rId34" w:history="1">
        <w:r w:rsidR="00B64861" w:rsidRPr="0071151E">
          <w:rPr>
            <w:rStyle w:val="Hyperlink"/>
            <w:rFonts w:asciiTheme="minorHAnsi" w:hAnsiTheme="minorHAnsi" w:cstheme="minorHAnsi"/>
            <w:sz w:val="22"/>
            <w:szCs w:val="22"/>
          </w:rPr>
          <w:t xml:space="preserve">Changes to an Undergraduate Degree Program: Bachelors of Health Administration –Contact: Salvatore </w:t>
        </w:r>
        <w:proofErr w:type="spellStart"/>
        <w:r w:rsidR="00B64861" w:rsidRPr="0071151E">
          <w:rPr>
            <w:rStyle w:val="Hyperlink"/>
            <w:rFonts w:asciiTheme="minorHAnsi" w:hAnsiTheme="minorHAnsi" w:cstheme="minorHAnsi"/>
            <w:sz w:val="22"/>
            <w:szCs w:val="22"/>
          </w:rPr>
          <w:t>Barbera</w:t>
        </w:r>
        <w:proofErr w:type="spellEnd"/>
      </w:hyperlink>
    </w:p>
    <w:p w:rsidR="00B64861" w:rsidRDefault="00B64861" w:rsidP="00FA1522">
      <w:pPr>
        <w:tabs>
          <w:tab w:val="left" w:pos="180"/>
          <w:tab w:val="left" w:pos="810"/>
        </w:tabs>
        <w:rPr>
          <w:rFonts w:asciiTheme="minorHAnsi" w:hAnsiTheme="minorHAnsi" w:cstheme="minorHAnsi"/>
          <w:sz w:val="22"/>
          <w:szCs w:val="22"/>
        </w:rPr>
      </w:pPr>
    </w:p>
    <w:p w:rsidR="00B64861" w:rsidRPr="000C002A" w:rsidRDefault="00B64861" w:rsidP="00B64861">
      <w:pPr>
        <w:outlineLvl w:val="0"/>
        <w:rPr>
          <w:b/>
          <w:u w:val="single"/>
        </w:rPr>
      </w:pPr>
      <w:r w:rsidRPr="000C002A">
        <w:rPr>
          <w:b/>
          <w:u w:val="single"/>
        </w:rPr>
        <w:lastRenderedPageBreak/>
        <w:t>NEW COURSES AND COURSE CHANGES –</w:t>
      </w:r>
      <w:r>
        <w:rPr>
          <w:b/>
          <w:u w:val="single"/>
        </w:rPr>
        <w:t xml:space="preserve"> LISTED BY COLLEGE SCHOOL/DEPARTMENT</w:t>
      </w:r>
    </w:p>
    <w:p w:rsidR="00B64861" w:rsidRDefault="00B64861" w:rsidP="00B64861"/>
    <w:p w:rsidR="00B64861" w:rsidRDefault="00B64861" w:rsidP="00B64861">
      <w:pPr>
        <w:jc w:val="center"/>
        <w:outlineLvl w:val="0"/>
        <w:rPr>
          <w:b/>
          <w:caps/>
          <w:u w:val="single"/>
        </w:rPr>
      </w:pPr>
      <w:r w:rsidRPr="008A72B4">
        <w:rPr>
          <w:b/>
          <w:caps/>
          <w:u w:val="single"/>
        </w:rPr>
        <w:t>College of Ar</w:t>
      </w:r>
      <w:r>
        <w:rPr>
          <w:b/>
          <w:caps/>
          <w:u w:val="single"/>
        </w:rPr>
        <w:t>chitecture and the arts</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sidRPr="0071151E">
        <w:rPr>
          <w:rFonts w:asciiTheme="minorHAnsi" w:hAnsiTheme="minorHAnsi" w:cstheme="minorHAnsi"/>
          <w:b/>
          <w:sz w:val="22"/>
          <w:szCs w:val="20"/>
        </w:rPr>
        <w:t>ART AND ART HISTORY</w:t>
      </w:r>
    </w:p>
    <w:p w:rsidR="00B64861" w:rsidRPr="0071151E" w:rsidRDefault="00B64861" w:rsidP="00B64861">
      <w:pPr>
        <w:outlineLvl w:val="0"/>
        <w:rPr>
          <w:rFonts w:asciiTheme="minorHAnsi" w:hAnsiTheme="minorHAnsi" w:cstheme="minorHAnsi"/>
          <w:sz w:val="22"/>
          <w:szCs w:val="20"/>
        </w:rPr>
      </w:pPr>
      <w:r w:rsidRPr="0071151E">
        <w:rPr>
          <w:rFonts w:asciiTheme="minorHAnsi" w:hAnsiTheme="minorHAnsi" w:cstheme="minorHAnsi"/>
          <w:sz w:val="22"/>
          <w:szCs w:val="20"/>
          <w:u w:val="single"/>
        </w:rPr>
        <w:t>NEW COURSE REQUESTS</w:t>
      </w:r>
    </w:p>
    <w:p w:rsidR="00B64861" w:rsidRPr="0071151E" w:rsidRDefault="00B64861" w:rsidP="00B64861">
      <w:pPr>
        <w:rPr>
          <w:rFonts w:asciiTheme="minorHAnsi" w:hAnsiTheme="minorHAnsi" w:cstheme="minorHAnsi"/>
          <w:sz w:val="22"/>
        </w:rPr>
      </w:pPr>
      <w:r w:rsidRPr="0071151E">
        <w:rPr>
          <w:rFonts w:asciiTheme="minorHAnsi" w:hAnsiTheme="minorHAnsi" w:cstheme="minorHAnsi"/>
          <w:sz w:val="22"/>
        </w:rPr>
        <w:t>ARH 4XXX</w:t>
      </w:r>
      <w:r w:rsidRPr="0071151E">
        <w:rPr>
          <w:rFonts w:asciiTheme="minorHAnsi" w:hAnsiTheme="minorHAnsi" w:cstheme="minorHAnsi"/>
          <w:sz w:val="22"/>
        </w:rPr>
        <w:tab/>
      </w:r>
      <w:r w:rsidRPr="0071151E">
        <w:rPr>
          <w:rFonts w:asciiTheme="minorHAnsi" w:hAnsiTheme="minorHAnsi" w:cstheme="minorHAnsi"/>
          <w:sz w:val="22"/>
          <w:u w:val="single"/>
        </w:rPr>
        <w:t>Contemporary Chinese Art</w:t>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t>3 credits</w:t>
      </w:r>
    </w:p>
    <w:p w:rsidR="00B64861" w:rsidRPr="0071151E" w:rsidRDefault="00B64861" w:rsidP="00BE7236">
      <w:pPr>
        <w:ind w:left="1440"/>
        <w:rPr>
          <w:rFonts w:asciiTheme="minorHAnsi" w:hAnsiTheme="minorHAnsi" w:cstheme="minorHAnsi"/>
          <w:sz w:val="22"/>
        </w:rPr>
      </w:pPr>
      <w:r w:rsidRPr="0071151E">
        <w:rPr>
          <w:rFonts w:asciiTheme="minorHAnsi" w:hAnsiTheme="minorHAnsi" w:cstheme="minorHAnsi"/>
          <w:sz w:val="22"/>
        </w:rPr>
        <w:t>This course explores Chinese contemporary arts and artists in their social, economic, political and contexts.</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ind w:left="1440" w:hanging="1440"/>
        <w:rPr>
          <w:rFonts w:asciiTheme="minorHAnsi" w:hAnsiTheme="minorHAnsi" w:cstheme="minorHAnsi"/>
          <w:sz w:val="22"/>
        </w:rPr>
      </w:pPr>
      <w:r w:rsidRPr="0071151E">
        <w:rPr>
          <w:rFonts w:asciiTheme="minorHAnsi" w:hAnsiTheme="minorHAnsi" w:cstheme="minorHAnsi"/>
          <w:sz w:val="22"/>
        </w:rPr>
        <w:t>ARH 4552</w:t>
      </w:r>
      <w:r w:rsidRPr="0071151E">
        <w:rPr>
          <w:rFonts w:asciiTheme="minorHAnsi" w:hAnsiTheme="minorHAnsi" w:cstheme="minorHAnsi"/>
          <w:sz w:val="22"/>
        </w:rPr>
        <w:tab/>
        <w:t>New Course Description: This course is an introduction to and overview of the arts of China and Japan from antiquity to present covering a wide range of media in their historical, philosophical and religious contexts.</w:t>
      </w:r>
    </w:p>
    <w:p w:rsidR="00B64861" w:rsidRPr="0071151E" w:rsidRDefault="00B64861" w:rsidP="00B64861">
      <w:pPr>
        <w:ind w:left="1440" w:hanging="1440"/>
        <w:rPr>
          <w:rFonts w:asciiTheme="minorHAnsi" w:hAnsiTheme="minorHAnsi" w:cstheme="minorHAnsi"/>
          <w:sz w:val="22"/>
        </w:rPr>
      </w:pPr>
      <w:r w:rsidRPr="0071151E">
        <w:rPr>
          <w:rFonts w:asciiTheme="minorHAnsi" w:hAnsiTheme="minorHAnsi" w:cstheme="minorHAnsi"/>
          <w:sz w:val="22"/>
        </w:rPr>
        <w:t>ARH 5994</w:t>
      </w:r>
      <w:r w:rsidRPr="0071151E">
        <w:rPr>
          <w:rFonts w:asciiTheme="minorHAnsi" w:hAnsiTheme="minorHAnsi" w:cstheme="minorHAnsi"/>
          <w:sz w:val="22"/>
        </w:rPr>
        <w:tab/>
        <w:t>New Course Description: This course is an introduction to and overview of the arts of China and Japan from antiquity to present covering a wide range of media in their historical, philosophical and religious contexts.</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sidRPr="0071151E">
        <w:rPr>
          <w:rFonts w:asciiTheme="minorHAnsi" w:hAnsiTheme="minorHAnsi" w:cstheme="minorHAnsi"/>
          <w:b/>
          <w:sz w:val="22"/>
          <w:szCs w:val="20"/>
        </w:rPr>
        <w:t>COMMUNICATION ARTS</w:t>
      </w:r>
    </w:p>
    <w:p w:rsidR="00B64861" w:rsidRPr="0071151E" w:rsidRDefault="00B64861" w:rsidP="00B64861">
      <w:pPr>
        <w:outlineLvl w:val="0"/>
        <w:rPr>
          <w:rFonts w:asciiTheme="minorHAnsi" w:hAnsiTheme="minorHAnsi" w:cstheme="minorHAnsi"/>
          <w:sz w:val="22"/>
          <w:szCs w:val="22"/>
          <w:u w:val="single"/>
        </w:rPr>
      </w:pPr>
      <w:r w:rsidRPr="0071151E">
        <w:rPr>
          <w:rFonts w:asciiTheme="minorHAnsi" w:hAnsiTheme="minorHAnsi" w:cstheme="minorHAnsi"/>
          <w:sz w:val="22"/>
          <w:szCs w:val="22"/>
          <w:u w:val="single"/>
        </w:rPr>
        <w:t xml:space="preserve">COURSE CHANGE/ DELETION REQUEST </w:t>
      </w:r>
    </w:p>
    <w:p w:rsidR="00B64861" w:rsidRPr="0071151E" w:rsidRDefault="00B64861" w:rsidP="00B64861">
      <w:pPr>
        <w:ind w:left="1440" w:hanging="1440"/>
        <w:rPr>
          <w:rFonts w:asciiTheme="minorHAnsi" w:hAnsiTheme="minorHAnsi" w:cstheme="minorHAnsi"/>
          <w:sz w:val="22"/>
          <w:szCs w:val="22"/>
        </w:rPr>
      </w:pPr>
      <w:r w:rsidRPr="0071151E">
        <w:rPr>
          <w:rFonts w:asciiTheme="minorHAnsi" w:hAnsiTheme="minorHAnsi" w:cstheme="minorHAnsi"/>
          <w:sz w:val="22"/>
          <w:szCs w:val="22"/>
        </w:rPr>
        <w:t>COM 3150</w:t>
      </w:r>
      <w:r w:rsidRPr="0071151E">
        <w:rPr>
          <w:rFonts w:asciiTheme="minorHAnsi" w:hAnsiTheme="minorHAnsi" w:cstheme="minorHAnsi"/>
          <w:sz w:val="22"/>
          <w:szCs w:val="22"/>
        </w:rPr>
        <w:tab/>
        <w:t>New Prerequisite: Full admission to Colle</w:t>
      </w:r>
      <w:r w:rsidR="00D872F1">
        <w:rPr>
          <w:rFonts w:asciiTheme="minorHAnsi" w:hAnsiTheme="minorHAnsi" w:cstheme="minorHAnsi"/>
          <w:sz w:val="22"/>
          <w:szCs w:val="22"/>
        </w:rPr>
        <w:t>ge of Business, SPC 2062 or 2608</w:t>
      </w:r>
      <w:r w:rsidRPr="0071151E">
        <w:rPr>
          <w:rFonts w:asciiTheme="minorHAnsi" w:hAnsiTheme="minorHAnsi" w:cstheme="minorHAnsi"/>
          <w:sz w:val="22"/>
          <w:szCs w:val="22"/>
        </w:rPr>
        <w:t>, and 60+ cr. hrs.</w:t>
      </w:r>
    </w:p>
    <w:p w:rsidR="00B64861" w:rsidRDefault="00B64861" w:rsidP="00B64861">
      <w:pPr>
        <w:ind w:left="1440" w:hanging="1440"/>
        <w:rPr>
          <w:sz w:val="20"/>
        </w:rPr>
      </w:pPr>
    </w:p>
    <w:p w:rsidR="00B64861" w:rsidRDefault="00B64861" w:rsidP="00B64861">
      <w:pPr>
        <w:ind w:left="1440" w:hanging="1440"/>
        <w:jc w:val="center"/>
        <w:outlineLvl w:val="0"/>
      </w:pPr>
      <w:r>
        <w:rPr>
          <w:b/>
          <w:u w:val="single"/>
        </w:rPr>
        <w:t>COLLEGE OF ARTS &amp; SCIENCES</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sidRPr="0071151E">
        <w:rPr>
          <w:rFonts w:asciiTheme="minorHAnsi" w:hAnsiTheme="minorHAnsi" w:cstheme="minorHAnsi"/>
          <w:b/>
          <w:sz w:val="22"/>
          <w:szCs w:val="20"/>
        </w:rPr>
        <w:t>ECONOMICS</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ind w:left="1440" w:hanging="1440"/>
        <w:rPr>
          <w:rFonts w:asciiTheme="minorHAnsi" w:hAnsiTheme="minorHAnsi" w:cstheme="minorHAnsi"/>
          <w:sz w:val="22"/>
        </w:rPr>
      </w:pPr>
      <w:r w:rsidRPr="0071151E">
        <w:rPr>
          <w:rFonts w:asciiTheme="minorHAnsi" w:hAnsiTheme="minorHAnsi" w:cstheme="minorHAnsi"/>
          <w:sz w:val="22"/>
        </w:rPr>
        <w:t>ECO 7424</w:t>
      </w:r>
      <w:r w:rsidRPr="0071151E">
        <w:rPr>
          <w:rFonts w:asciiTheme="minorHAnsi" w:hAnsiTheme="minorHAnsi" w:cstheme="minorHAnsi"/>
          <w:sz w:val="22"/>
        </w:rPr>
        <w:tab/>
        <w:t>New Catalog Description: Formulation, estimation, evaluation of econometric models. Includes: review probability theory, OLS properties of estimators, asymptotic, hypothesis tests, violations of classical assumption,  IV.</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 xml:space="preserve">  </w:t>
      </w:r>
      <w:r w:rsidRPr="0071151E">
        <w:rPr>
          <w:rFonts w:asciiTheme="minorHAnsi" w:hAnsiTheme="minorHAnsi" w:cstheme="minorHAnsi"/>
          <w:sz w:val="22"/>
        </w:rPr>
        <w:tab/>
        <w:t>New Prerequisite: MAS 3105, ECO 7405</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ab/>
        <w:t>Delete Prerequisite: ECO 7423</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ECO 7425</w:t>
      </w:r>
      <w:r w:rsidRPr="0071151E">
        <w:rPr>
          <w:rFonts w:asciiTheme="minorHAnsi" w:hAnsiTheme="minorHAnsi" w:cstheme="minorHAnsi"/>
          <w:sz w:val="22"/>
        </w:rPr>
        <w:tab/>
        <w:t>New Catalog Description: Builds on ECO 7424 Advance single equation estimation, maximum likelihood, GMM, test procedures, non-linear models, systems of equations, and simultaneous equations models.</w:t>
      </w:r>
    </w:p>
    <w:p w:rsidR="00B64861" w:rsidRDefault="00B64861" w:rsidP="00B64861">
      <w:pPr>
        <w:tabs>
          <w:tab w:val="left" w:pos="2115"/>
        </w:tabs>
        <w:ind w:left="1440" w:hanging="1440"/>
        <w:rPr>
          <w:sz w:val="20"/>
        </w:rPr>
      </w:pPr>
      <w:r w:rsidRPr="0071151E">
        <w:rPr>
          <w:rFonts w:asciiTheme="minorHAnsi" w:hAnsiTheme="minorHAnsi" w:cstheme="minorHAnsi"/>
          <w:sz w:val="22"/>
        </w:rPr>
        <w:tab/>
        <w:t>Delete Prerequisite: MAS 3103</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sidRPr="0071151E">
        <w:rPr>
          <w:rFonts w:asciiTheme="minorHAnsi" w:hAnsiTheme="minorHAnsi" w:cstheme="minorHAnsi"/>
          <w:b/>
          <w:sz w:val="22"/>
          <w:szCs w:val="20"/>
        </w:rPr>
        <w:t>MODERN LANGUAGES</w:t>
      </w:r>
    </w:p>
    <w:p w:rsidR="00B64861" w:rsidRPr="0071151E" w:rsidRDefault="00B64861" w:rsidP="00B64861">
      <w:pPr>
        <w:outlineLvl w:val="0"/>
        <w:rPr>
          <w:rFonts w:asciiTheme="minorHAnsi" w:hAnsiTheme="minorHAnsi" w:cstheme="minorHAnsi"/>
          <w:sz w:val="22"/>
          <w:szCs w:val="20"/>
        </w:rPr>
      </w:pPr>
      <w:r w:rsidRPr="0071151E">
        <w:rPr>
          <w:rFonts w:asciiTheme="minorHAnsi" w:hAnsiTheme="minorHAnsi" w:cstheme="minorHAnsi"/>
          <w:sz w:val="22"/>
          <w:szCs w:val="20"/>
          <w:u w:val="single"/>
        </w:rPr>
        <w:t>NEW COURSE REQUESTS</w:t>
      </w:r>
    </w:p>
    <w:p w:rsidR="00B64861" w:rsidRPr="0071151E" w:rsidRDefault="00B64861" w:rsidP="00B64861">
      <w:pPr>
        <w:tabs>
          <w:tab w:val="left" w:pos="630"/>
          <w:tab w:val="left" w:pos="810"/>
        </w:tabs>
        <w:rPr>
          <w:rFonts w:asciiTheme="minorHAnsi" w:hAnsiTheme="minorHAnsi" w:cstheme="minorHAnsi"/>
          <w:sz w:val="22"/>
          <w:szCs w:val="20"/>
        </w:rPr>
      </w:pPr>
      <w:r w:rsidRPr="0071151E">
        <w:rPr>
          <w:rFonts w:asciiTheme="minorHAnsi" w:hAnsiTheme="minorHAnsi" w:cstheme="minorHAnsi"/>
          <w:sz w:val="22"/>
          <w:szCs w:val="20"/>
        </w:rPr>
        <w:t>ITA 2XXX</w:t>
      </w:r>
      <w:r w:rsidRPr="0071151E">
        <w:rPr>
          <w:rFonts w:asciiTheme="minorHAnsi" w:hAnsiTheme="minorHAnsi" w:cstheme="minorHAnsi"/>
          <w:sz w:val="22"/>
          <w:szCs w:val="20"/>
        </w:rPr>
        <w:tab/>
      </w:r>
      <w:r w:rsidR="00BE7236">
        <w:rPr>
          <w:rFonts w:asciiTheme="minorHAnsi" w:hAnsiTheme="minorHAnsi" w:cstheme="minorHAnsi"/>
          <w:sz w:val="22"/>
          <w:szCs w:val="20"/>
        </w:rPr>
        <w:tab/>
      </w:r>
      <w:r w:rsidRPr="0071151E">
        <w:rPr>
          <w:rFonts w:asciiTheme="minorHAnsi" w:hAnsiTheme="minorHAnsi" w:cstheme="minorHAnsi"/>
          <w:sz w:val="22"/>
          <w:szCs w:val="20"/>
          <w:u w:val="single"/>
        </w:rPr>
        <w:t>Italian for Business</w:t>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t>3 credits</w:t>
      </w:r>
    </w:p>
    <w:p w:rsidR="00B64861" w:rsidRPr="0071151E" w:rsidRDefault="00B64861" w:rsidP="00B64861">
      <w:pPr>
        <w:tabs>
          <w:tab w:val="left" w:pos="630"/>
          <w:tab w:val="left" w:pos="810"/>
        </w:tabs>
        <w:ind w:left="1440"/>
        <w:rPr>
          <w:rFonts w:asciiTheme="minorHAnsi" w:hAnsiTheme="minorHAnsi" w:cstheme="minorHAnsi"/>
          <w:sz w:val="22"/>
          <w:szCs w:val="20"/>
        </w:rPr>
      </w:pPr>
      <w:r w:rsidRPr="0071151E">
        <w:rPr>
          <w:rFonts w:asciiTheme="minorHAnsi" w:hAnsiTheme="minorHAnsi" w:cstheme="minorHAnsi"/>
          <w:sz w:val="22"/>
          <w:szCs w:val="20"/>
        </w:rPr>
        <w:t>Designed for intermediate students of Italian who wish to further their linguistic knowledge in specific areas of business.</w:t>
      </w:r>
    </w:p>
    <w:p w:rsidR="00B64861" w:rsidRPr="0071151E" w:rsidRDefault="00B64861" w:rsidP="00B64861">
      <w:pPr>
        <w:tabs>
          <w:tab w:val="left" w:pos="630"/>
          <w:tab w:val="left" w:pos="810"/>
        </w:tabs>
        <w:ind w:left="1440"/>
        <w:rPr>
          <w:rFonts w:asciiTheme="minorHAnsi" w:hAnsiTheme="minorHAnsi" w:cstheme="minorHAnsi"/>
          <w:sz w:val="22"/>
          <w:szCs w:val="20"/>
        </w:rPr>
      </w:pPr>
      <w:r w:rsidRPr="0071151E">
        <w:rPr>
          <w:rFonts w:asciiTheme="minorHAnsi" w:hAnsiTheme="minorHAnsi" w:cstheme="minorHAnsi"/>
          <w:sz w:val="22"/>
          <w:szCs w:val="20"/>
        </w:rPr>
        <w:t xml:space="preserve">Prerequisites: ITA 1130, ITA 1131 &amp; ITA 2200 or permission of instructor </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szCs w:val="20"/>
        </w:rPr>
        <w:t xml:space="preserve"> </w:t>
      </w:r>
      <w:r w:rsidRPr="0071151E">
        <w:rPr>
          <w:rFonts w:asciiTheme="minorHAnsi" w:hAnsiTheme="minorHAnsi" w:cstheme="minorHAnsi"/>
          <w:sz w:val="22"/>
          <w:u w:val="single"/>
        </w:rPr>
        <w:t xml:space="preserve">COURSE CHANGE/ DELETION REQUEST </w:t>
      </w:r>
    </w:p>
    <w:p w:rsidR="00B64861" w:rsidRPr="0071151E" w:rsidRDefault="00B64861" w:rsidP="00B64861">
      <w:pPr>
        <w:tabs>
          <w:tab w:val="left" w:pos="630"/>
          <w:tab w:val="left" w:pos="810"/>
        </w:tabs>
        <w:rPr>
          <w:rFonts w:asciiTheme="minorHAnsi" w:hAnsiTheme="minorHAnsi" w:cstheme="minorHAnsi"/>
          <w:sz w:val="22"/>
          <w:szCs w:val="20"/>
          <w:u w:val="single"/>
        </w:rPr>
      </w:pPr>
      <w:r w:rsidRPr="0071151E">
        <w:rPr>
          <w:rFonts w:asciiTheme="minorHAnsi" w:hAnsiTheme="minorHAnsi" w:cstheme="minorHAnsi"/>
          <w:sz w:val="22"/>
          <w:szCs w:val="20"/>
        </w:rPr>
        <w:t>SPN 4520</w:t>
      </w:r>
      <w:r w:rsidRPr="0071151E">
        <w:rPr>
          <w:rFonts w:asciiTheme="minorHAnsi" w:hAnsiTheme="minorHAnsi" w:cstheme="minorHAnsi"/>
          <w:sz w:val="22"/>
          <w:szCs w:val="20"/>
        </w:rPr>
        <w:tab/>
        <w:t xml:space="preserve">New Title: </w:t>
      </w:r>
      <w:r w:rsidRPr="0071151E">
        <w:rPr>
          <w:rFonts w:asciiTheme="minorHAnsi" w:hAnsiTheme="minorHAnsi" w:cstheme="minorHAnsi"/>
          <w:sz w:val="22"/>
          <w:szCs w:val="20"/>
          <w:u w:val="single"/>
        </w:rPr>
        <w:t>Latin American Culture</w:t>
      </w:r>
    </w:p>
    <w:p w:rsidR="00B64861" w:rsidRDefault="00B64861" w:rsidP="00B64861">
      <w:pPr>
        <w:tabs>
          <w:tab w:val="left" w:pos="630"/>
          <w:tab w:val="left" w:pos="810"/>
        </w:tabs>
        <w:rPr>
          <w:sz w:val="20"/>
          <w:szCs w:val="20"/>
          <w:u w:val="single"/>
        </w:rPr>
      </w:pPr>
    </w:p>
    <w:p w:rsidR="00B64861" w:rsidRDefault="00B64861" w:rsidP="00B64861">
      <w:pPr>
        <w:ind w:left="1440" w:hanging="1440"/>
        <w:jc w:val="center"/>
        <w:outlineLvl w:val="0"/>
      </w:pPr>
      <w:r>
        <w:rPr>
          <w:b/>
          <w:u w:val="single"/>
        </w:rPr>
        <w:t xml:space="preserve">COLLEGE OF BUSINESS </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sz w:val="22"/>
        </w:rPr>
      </w:pPr>
      <w:r w:rsidRPr="0071151E">
        <w:rPr>
          <w:rFonts w:asciiTheme="minorHAnsi" w:hAnsiTheme="minorHAnsi" w:cstheme="minorHAnsi"/>
          <w:b/>
          <w:sz w:val="22"/>
          <w:szCs w:val="20"/>
        </w:rPr>
        <w:t>ACCOUNTING</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tabs>
          <w:tab w:val="left" w:pos="630"/>
          <w:tab w:val="left" w:pos="810"/>
        </w:tabs>
        <w:rPr>
          <w:rFonts w:asciiTheme="minorHAnsi" w:hAnsiTheme="minorHAnsi" w:cstheme="minorHAnsi"/>
          <w:sz w:val="22"/>
          <w:szCs w:val="20"/>
        </w:rPr>
      </w:pPr>
      <w:r w:rsidRPr="0071151E">
        <w:rPr>
          <w:rFonts w:asciiTheme="minorHAnsi" w:hAnsiTheme="minorHAnsi" w:cstheme="minorHAnsi"/>
          <w:sz w:val="22"/>
          <w:szCs w:val="20"/>
        </w:rPr>
        <w:t>ACG 2021</w:t>
      </w:r>
      <w:r w:rsidRPr="0071151E">
        <w:rPr>
          <w:rFonts w:asciiTheme="minorHAnsi" w:hAnsiTheme="minorHAnsi" w:cstheme="minorHAnsi"/>
          <w:sz w:val="22"/>
          <w:szCs w:val="20"/>
        </w:rPr>
        <w:tab/>
        <w:t xml:space="preserve">New Prerequisite: ECO 2023 and minimum sophomore standing </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ACG 4101</w:t>
      </w:r>
      <w:r w:rsidRPr="0071151E">
        <w:rPr>
          <w:rFonts w:asciiTheme="minorHAnsi" w:hAnsiTheme="minorHAnsi" w:cstheme="minorHAnsi"/>
          <w:sz w:val="22"/>
          <w:szCs w:val="20"/>
        </w:rPr>
        <w:tab/>
        <w:t>New Prerequisite: MAC 2233, ACG 3301 or equivalent with “C” or higher, successful completion of entrance exam, 60 credits earned, 2.50 GPA</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sz w:val="22"/>
        </w:rPr>
      </w:pPr>
      <w:r w:rsidRPr="0071151E">
        <w:rPr>
          <w:rFonts w:asciiTheme="minorHAnsi" w:hAnsiTheme="minorHAnsi" w:cstheme="minorHAnsi"/>
          <w:b/>
          <w:sz w:val="22"/>
          <w:szCs w:val="20"/>
        </w:rPr>
        <w:t>FINANCE</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0C2B8D" w:rsidP="00B64861">
      <w:pPr>
        <w:tabs>
          <w:tab w:val="left" w:pos="630"/>
          <w:tab w:val="left" w:pos="810"/>
        </w:tabs>
        <w:ind w:left="1440" w:hanging="1440"/>
        <w:rPr>
          <w:rFonts w:asciiTheme="minorHAnsi" w:hAnsiTheme="minorHAnsi" w:cstheme="minorHAnsi"/>
          <w:sz w:val="22"/>
          <w:szCs w:val="20"/>
        </w:rPr>
      </w:pPr>
      <w:r>
        <w:rPr>
          <w:rFonts w:asciiTheme="minorHAnsi" w:hAnsiTheme="minorHAnsi" w:cstheme="minorHAnsi"/>
          <w:sz w:val="22"/>
          <w:szCs w:val="20"/>
        </w:rPr>
        <w:t>FI</w:t>
      </w:r>
      <w:r w:rsidR="00B64861" w:rsidRPr="0071151E">
        <w:rPr>
          <w:rFonts w:asciiTheme="minorHAnsi" w:hAnsiTheme="minorHAnsi" w:cstheme="minorHAnsi"/>
          <w:sz w:val="22"/>
          <w:szCs w:val="20"/>
        </w:rPr>
        <w:t>N 3105</w:t>
      </w:r>
      <w:r>
        <w:rPr>
          <w:rFonts w:asciiTheme="minorHAnsi" w:hAnsiTheme="minorHAnsi" w:cstheme="minorHAnsi"/>
          <w:sz w:val="22"/>
          <w:szCs w:val="20"/>
        </w:rPr>
        <w:tab/>
      </w:r>
      <w:r w:rsidR="00B64861" w:rsidRPr="0071151E">
        <w:rPr>
          <w:rFonts w:asciiTheme="minorHAnsi" w:hAnsiTheme="minorHAnsi" w:cstheme="minorHAnsi"/>
          <w:sz w:val="22"/>
          <w:szCs w:val="20"/>
        </w:rPr>
        <w:tab/>
        <w:t>New Prerequisite: 45 credits hours earned,  non-Business major only</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FIN 3140</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45 credits hours earned</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FIN 3403</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ACG 3301, STA 2023, and MAC 2233 or equivalent with a grade of  “C” or higher, minimum 45 credits earned, UGBU standing</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FIN 3414</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A grade of “C” or higher in FIN 3403 or equivalent, minimum 60 credit hours earned, completion of University Core Curriculum, UGBU standing</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lastRenderedPageBreak/>
        <w:t>FIN 3560</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A grade of “C” or higher in FIN 3403 or equivalent, minimum 60 credit hours earned, a grade of “B” or higher in FIN 3105 or equivalent, UGBU standing, instructor approval required</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FIN 3561</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A grade of “C” or higher in FIN 3560, UGBU standing, instructor approval required</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 xml:space="preserve">FIN 4303 </w:t>
      </w:r>
      <w:r w:rsidRPr="0071151E">
        <w:rPr>
          <w:rFonts w:asciiTheme="minorHAnsi" w:hAnsiTheme="minorHAnsi" w:cstheme="minorHAnsi"/>
          <w:sz w:val="22"/>
          <w:szCs w:val="20"/>
        </w:rPr>
        <w:tab/>
        <w:t xml:space="preserve">New Prerequisite: A grade of  “C” or higher in FIN 3403 or equivalent, minimum 60 credit hours earned, completion of University Core Curriculum, UGBU standing </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 xml:space="preserve">FIN 4324 </w:t>
      </w:r>
      <w:r w:rsidRPr="0071151E">
        <w:rPr>
          <w:rFonts w:asciiTheme="minorHAnsi" w:hAnsiTheme="minorHAnsi" w:cstheme="minorHAnsi"/>
          <w:sz w:val="22"/>
          <w:szCs w:val="20"/>
        </w:rPr>
        <w:tab/>
        <w:t xml:space="preserve">New Prerequisite: A grade of “C” or higher in FIN 3403 or equivalent, minimum 60 credits hours earned, completion of University Core Curriculum, UGBU standing </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FIN 4345</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A grade of “C” or higher in FIN 3403or equivalent, minimum 60 credit hours earned, completion of University Core Curriculum, UGBU standing</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FIN 4486</w:t>
      </w:r>
      <w:r w:rsidRPr="0071151E">
        <w:rPr>
          <w:rFonts w:asciiTheme="minorHAnsi" w:hAnsiTheme="minorHAnsi" w:cstheme="minorHAnsi"/>
          <w:sz w:val="22"/>
          <w:szCs w:val="20"/>
        </w:rPr>
        <w:tab/>
      </w:r>
      <w:r w:rsidRPr="0071151E">
        <w:rPr>
          <w:rFonts w:asciiTheme="minorHAnsi" w:hAnsiTheme="minorHAnsi" w:cstheme="minorHAnsi"/>
          <w:sz w:val="22"/>
          <w:szCs w:val="20"/>
        </w:rPr>
        <w:tab/>
        <w:t>New Prerequisite: A grade of “C” or higher in FIN 3414 and FIN 4502 or equivalent</w:t>
      </w:r>
    </w:p>
    <w:p w:rsidR="00B64861" w:rsidRPr="0071151E" w:rsidRDefault="00B64861" w:rsidP="00B64861">
      <w:pPr>
        <w:tabs>
          <w:tab w:val="left" w:pos="630"/>
          <w:tab w:val="left" w:pos="810"/>
        </w:tabs>
        <w:ind w:left="1440" w:hanging="1440"/>
        <w:rPr>
          <w:rFonts w:asciiTheme="minorHAnsi" w:hAnsiTheme="minorHAnsi" w:cstheme="minorHAnsi"/>
          <w:sz w:val="22"/>
          <w:szCs w:val="20"/>
        </w:rPr>
      </w:pPr>
      <w:r w:rsidRPr="0071151E">
        <w:rPr>
          <w:rFonts w:asciiTheme="minorHAnsi" w:hAnsiTheme="minorHAnsi" w:cstheme="minorHAnsi"/>
          <w:sz w:val="22"/>
          <w:szCs w:val="20"/>
        </w:rPr>
        <w:tab/>
      </w:r>
      <w:r w:rsidRPr="0071151E">
        <w:rPr>
          <w:rFonts w:asciiTheme="minorHAnsi" w:hAnsiTheme="minorHAnsi" w:cstheme="minorHAnsi"/>
          <w:sz w:val="22"/>
          <w:szCs w:val="20"/>
        </w:rPr>
        <w:tab/>
      </w:r>
      <w:r w:rsidRPr="0071151E">
        <w:rPr>
          <w:rFonts w:asciiTheme="minorHAnsi" w:hAnsiTheme="minorHAnsi" w:cstheme="minorHAnsi"/>
          <w:sz w:val="22"/>
          <w:szCs w:val="20"/>
        </w:rPr>
        <w:tab/>
        <w:t>New Co-requisite:</w:t>
      </w:r>
      <w:r w:rsidR="000C2B8D">
        <w:rPr>
          <w:rFonts w:asciiTheme="minorHAnsi" w:hAnsiTheme="minorHAnsi" w:cstheme="minorHAnsi"/>
          <w:sz w:val="22"/>
          <w:szCs w:val="20"/>
        </w:rPr>
        <w:t xml:space="preserve"> A grade of “C” or higher in FIN</w:t>
      </w:r>
      <w:r w:rsidRPr="0071151E">
        <w:rPr>
          <w:rFonts w:asciiTheme="minorHAnsi" w:hAnsiTheme="minorHAnsi" w:cstheme="minorHAnsi"/>
          <w:sz w:val="22"/>
          <w:szCs w:val="20"/>
        </w:rPr>
        <w:t xml:space="preserve"> 4303, FIN 4324, and FIN 4604</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4502</w:t>
      </w:r>
      <w:r w:rsidRPr="0071151E">
        <w:rPr>
          <w:rFonts w:asciiTheme="minorHAnsi" w:hAnsiTheme="minorHAnsi" w:cstheme="minorHAnsi"/>
          <w:sz w:val="22"/>
        </w:rPr>
        <w:tab/>
        <w:t>New Prerequisite: A grade “C” or higher in FIN 3403 or equivalent, minimum 60 credit hours earned, completion of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4594</w:t>
      </w:r>
      <w:r w:rsidRPr="0071151E">
        <w:rPr>
          <w:rFonts w:asciiTheme="minorHAnsi" w:hAnsiTheme="minorHAnsi" w:cstheme="minorHAnsi"/>
          <w:sz w:val="22"/>
        </w:rPr>
        <w:tab/>
        <w:t>New Prerequisite: FIN 4502 or equivalent with a grade of “C” or higher, minimum 60 credits earned or permission of the instructor,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4604</w:t>
      </w:r>
      <w:r w:rsidRPr="0071151E">
        <w:rPr>
          <w:rFonts w:asciiTheme="minorHAnsi" w:hAnsiTheme="minorHAnsi" w:cstheme="minorHAnsi"/>
          <w:sz w:val="22"/>
        </w:rPr>
        <w:tab/>
        <w:t>New Prerequisite: A grade of “C” or higher in FIN 3403 or equivalent, minimum 60 credit</w:t>
      </w:r>
      <w:r w:rsidR="000C2B8D">
        <w:rPr>
          <w:rFonts w:asciiTheme="minorHAnsi" w:hAnsiTheme="minorHAnsi" w:cstheme="minorHAnsi"/>
          <w:sz w:val="22"/>
        </w:rPr>
        <w:t>s earned</w:t>
      </w:r>
      <w:r w:rsidRPr="0071151E">
        <w:rPr>
          <w:rFonts w:asciiTheme="minorHAnsi" w:hAnsiTheme="minorHAnsi" w:cstheme="minorHAnsi"/>
          <w:sz w:val="22"/>
        </w:rPr>
        <w:t>, completion of the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4634</w:t>
      </w:r>
      <w:r w:rsidRPr="0071151E">
        <w:rPr>
          <w:rFonts w:asciiTheme="minorHAnsi" w:hAnsiTheme="minorHAnsi" w:cstheme="minorHAnsi"/>
          <w:sz w:val="22"/>
        </w:rPr>
        <w:tab/>
        <w:t>New Prerequisite: A grade of “C” or higher in FIN 3403 or equivalent, minimum 60 credits hours earned, completion of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4651</w:t>
      </w:r>
      <w:r w:rsidRPr="0071151E">
        <w:rPr>
          <w:rFonts w:asciiTheme="minorHAnsi" w:hAnsiTheme="minorHAnsi" w:cstheme="minorHAnsi"/>
          <w:sz w:val="22"/>
        </w:rPr>
        <w:tab/>
        <w:t>New Prerequisite: A grade of “C” or higher in FIN 3403 or equivalent, minimum 60 credits hours earned, completion of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4663</w:t>
      </w:r>
      <w:r w:rsidRPr="0071151E">
        <w:rPr>
          <w:rFonts w:asciiTheme="minorHAnsi" w:hAnsiTheme="minorHAnsi" w:cstheme="minorHAnsi"/>
          <w:sz w:val="22"/>
        </w:rPr>
        <w:tab/>
        <w:t>New Prerequisite: A grade of “C” or higher in FIN 3403 or equivalent, minimum 60 credits hours earned, completion of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4744</w:t>
      </w:r>
      <w:r w:rsidRPr="0071151E">
        <w:rPr>
          <w:rFonts w:asciiTheme="minorHAnsi" w:hAnsiTheme="minorHAnsi" w:cstheme="minorHAnsi"/>
          <w:sz w:val="22"/>
        </w:rPr>
        <w:tab/>
        <w:t>New Prerequisite: A grade of “C” or higher in FIN 3403 or equivalent, minimum 60 credits hours earned, completion of University Core Curriculum, UGBU standing</w:t>
      </w:r>
      <w:r w:rsidR="000C2B8D">
        <w:rPr>
          <w:rFonts w:asciiTheme="minorHAnsi" w:hAnsiTheme="minorHAnsi" w:cstheme="minorHAnsi"/>
          <w:sz w:val="22"/>
        </w:rPr>
        <w:t xml:space="preserve"> </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FIN 4941</w:t>
      </w:r>
      <w:r w:rsidRPr="0071151E">
        <w:rPr>
          <w:rFonts w:asciiTheme="minorHAnsi" w:hAnsiTheme="minorHAnsi" w:cstheme="minorHAnsi"/>
          <w:sz w:val="22"/>
        </w:rPr>
        <w:tab/>
        <w:t>New Prerequisite: At least 9 hours of Finance with grades of “C” or higher, consent of instructor and Department Chairperson required</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sz w:val="22"/>
        </w:rPr>
      </w:pPr>
      <w:r w:rsidRPr="0071151E">
        <w:rPr>
          <w:rFonts w:asciiTheme="minorHAnsi" w:hAnsiTheme="minorHAnsi" w:cstheme="minorHAnsi"/>
          <w:b/>
          <w:sz w:val="22"/>
          <w:szCs w:val="20"/>
        </w:rPr>
        <w:t>MANAGEMENT AND INTERNATIONAL BUSINESS</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ENT 4704</w:t>
      </w:r>
      <w:r w:rsidRPr="0071151E">
        <w:rPr>
          <w:rFonts w:asciiTheme="minorHAnsi" w:hAnsiTheme="minorHAnsi" w:cstheme="minorHAnsi"/>
          <w:sz w:val="22"/>
        </w:rPr>
        <w:tab/>
        <w:t>New Prerequisite: A grade of “C” or higher in ENT 4113 or equivalent and a minimum of 60 credits hours earned</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GEB 4110</w:t>
      </w:r>
      <w:r w:rsidRPr="0071151E">
        <w:rPr>
          <w:rFonts w:asciiTheme="minorHAnsi" w:hAnsiTheme="minorHAnsi" w:cstheme="minorHAnsi"/>
          <w:sz w:val="22"/>
        </w:rPr>
        <w:tab/>
        <w:t>New Prerequisite: A grade of “C” or higher in ENT 4113 or equivalent and a minimum of 60 credits hours earned</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MAN 4065</w:t>
      </w:r>
      <w:r w:rsidRPr="0071151E">
        <w:rPr>
          <w:rFonts w:asciiTheme="minorHAnsi" w:hAnsiTheme="minorHAnsi" w:cstheme="minorHAnsi"/>
          <w:sz w:val="22"/>
        </w:rPr>
        <w:tab/>
        <w:t>Student must have earned a minimum of 60 credits hour</w:t>
      </w:r>
    </w:p>
    <w:p w:rsidR="00B64861" w:rsidRPr="0071151E" w:rsidRDefault="00B64861" w:rsidP="00B64861">
      <w:pPr>
        <w:tabs>
          <w:tab w:val="left" w:pos="2115"/>
        </w:tabs>
        <w:ind w:left="1440" w:hanging="1440"/>
        <w:rPr>
          <w:rFonts w:asciiTheme="minorHAnsi" w:hAnsiTheme="minorHAnsi" w:cstheme="minorHAnsi"/>
          <w:sz w:val="22"/>
          <w:u w:val="single"/>
        </w:rPr>
      </w:pPr>
      <w:r w:rsidRPr="0071151E">
        <w:rPr>
          <w:rFonts w:asciiTheme="minorHAnsi" w:hAnsiTheme="minorHAnsi" w:cstheme="minorHAnsi"/>
          <w:sz w:val="22"/>
        </w:rPr>
        <w:t>MAN 4802</w:t>
      </w:r>
      <w:r w:rsidRPr="0071151E">
        <w:rPr>
          <w:rFonts w:asciiTheme="minorHAnsi" w:hAnsiTheme="minorHAnsi" w:cstheme="minorHAnsi"/>
          <w:sz w:val="22"/>
        </w:rPr>
        <w:tab/>
        <w:t xml:space="preserve">New Title: </w:t>
      </w:r>
      <w:r w:rsidRPr="0071151E">
        <w:rPr>
          <w:rFonts w:asciiTheme="minorHAnsi" w:hAnsiTheme="minorHAnsi" w:cstheme="minorHAnsi"/>
          <w:sz w:val="22"/>
          <w:u w:val="single"/>
        </w:rPr>
        <w:t xml:space="preserve">Small Business Management </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MAN 4946</w:t>
      </w:r>
      <w:r w:rsidRPr="0071151E">
        <w:rPr>
          <w:rFonts w:asciiTheme="minorHAnsi" w:hAnsiTheme="minorHAnsi" w:cstheme="minorHAnsi"/>
          <w:sz w:val="22"/>
        </w:rPr>
        <w:tab/>
        <w:t>New Prerequisite: A grade of “C” or higher in MAN 3025 or equivalent, earned a minimum of 60 credit hours, permission of the Chairperson</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sz w:val="22"/>
        </w:rPr>
      </w:pPr>
      <w:r w:rsidRPr="0071151E">
        <w:rPr>
          <w:rFonts w:asciiTheme="minorHAnsi" w:hAnsiTheme="minorHAnsi" w:cstheme="minorHAnsi"/>
          <w:b/>
          <w:sz w:val="22"/>
          <w:szCs w:val="20"/>
        </w:rPr>
        <w:t>REAL ESTATE</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REE 3043</w:t>
      </w:r>
      <w:r w:rsidRPr="0071151E">
        <w:rPr>
          <w:rFonts w:asciiTheme="minorHAnsi" w:hAnsiTheme="minorHAnsi" w:cstheme="minorHAnsi"/>
          <w:sz w:val="22"/>
        </w:rPr>
        <w:tab/>
        <w:t>New Prerequisite: 45 credit hours earned, 2.5 GPA or higher, completion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REE 4103</w:t>
      </w:r>
      <w:r w:rsidRPr="0071151E">
        <w:rPr>
          <w:rFonts w:asciiTheme="minorHAnsi" w:hAnsiTheme="minorHAnsi" w:cstheme="minorHAnsi"/>
          <w:sz w:val="22"/>
        </w:rPr>
        <w:tab/>
        <w:t>New Prerequisite: 45 credit hours earned, 2.5 GPA or higher, completion University Core Curriculum, UGBU standing</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REE 4204</w:t>
      </w:r>
      <w:r w:rsidRPr="0071151E">
        <w:rPr>
          <w:rFonts w:asciiTheme="minorHAnsi" w:hAnsiTheme="minorHAnsi" w:cstheme="minorHAnsi"/>
          <w:sz w:val="22"/>
        </w:rPr>
        <w:tab/>
        <w:t xml:space="preserve">New Prerequisite: A grade of “C” or higher in REE 3043 or FIN 3403 or equivalent or permission of the instructor </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REE 4303</w:t>
      </w:r>
      <w:r w:rsidRPr="0071151E">
        <w:rPr>
          <w:rFonts w:asciiTheme="minorHAnsi" w:hAnsiTheme="minorHAnsi" w:cstheme="minorHAnsi"/>
          <w:sz w:val="22"/>
        </w:rPr>
        <w:tab/>
        <w:t>New Prerequisite: A grade of “C” or higher in REE 3043 or FIN 3403 or equivalent or permission of the instructor</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REE 4433</w:t>
      </w:r>
      <w:r w:rsidRPr="0071151E">
        <w:rPr>
          <w:rFonts w:asciiTheme="minorHAnsi" w:hAnsiTheme="minorHAnsi" w:cstheme="minorHAnsi"/>
          <w:sz w:val="22"/>
        </w:rPr>
        <w:tab/>
        <w:t>New Prerequisite: A grade of “C” or higher in REE 3043 or FIN 3403 or FIN 3105 or equivalent or permission of the instructor</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REE 4956</w:t>
      </w:r>
      <w:r w:rsidRPr="0071151E">
        <w:rPr>
          <w:rFonts w:asciiTheme="minorHAnsi" w:hAnsiTheme="minorHAnsi" w:cstheme="minorHAnsi"/>
          <w:sz w:val="22"/>
        </w:rPr>
        <w:tab/>
        <w:t>New Prerequisite: A grade of “C” or higher in REE 3043 or FIN 3403 or equivalent or permission of the instructor, completion of University Core Curriculum, UGBU standing.</w:t>
      </w:r>
    </w:p>
    <w:p w:rsidR="00B64861" w:rsidRDefault="00B64861" w:rsidP="00B64861">
      <w:pPr>
        <w:ind w:left="1440" w:hanging="1440"/>
        <w:jc w:val="center"/>
        <w:outlineLvl w:val="0"/>
        <w:rPr>
          <w:b/>
          <w:u w:val="single"/>
        </w:rPr>
      </w:pPr>
    </w:p>
    <w:p w:rsidR="00BE7236" w:rsidRDefault="00BE7236" w:rsidP="00B64861">
      <w:pPr>
        <w:ind w:left="1440" w:hanging="1440"/>
        <w:jc w:val="center"/>
        <w:outlineLvl w:val="0"/>
        <w:rPr>
          <w:b/>
          <w:u w:val="single"/>
        </w:rPr>
      </w:pPr>
    </w:p>
    <w:p w:rsidR="00B64861" w:rsidRDefault="00B64861" w:rsidP="00B64861">
      <w:pPr>
        <w:ind w:left="1440" w:hanging="1440"/>
        <w:jc w:val="center"/>
        <w:outlineLvl w:val="0"/>
        <w:rPr>
          <w:b/>
          <w:u w:val="single"/>
        </w:rPr>
      </w:pPr>
      <w:r>
        <w:rPr>
          <w:b/>
          <w:u w:val="single"/>
        </w:rPr>
        <w:lastRenderedPageBreak/>
        <w:t>COLLEGE OF ENGINEERING &amp; COMPUTING</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2"/>
        </w:rPr>
      </w:pPr>
      <w:r w:rsidRPr="0071151E">
        <w:rPr>
          <w:rFonts w:asciiTheme="minorHAnsi" w:hAnsiTheme="minorHAnsi" w:cstheme="minorHAnsi"/>
          <w:sz w:val="22"/>
          <w:szCs w:val="22"/>
        </w:rPr>
        <w:t xml:space="preserve"> </w:t>
      </w:r>
      <w:r w:rsidRPr="0071151E">
        <w:rPr>
          <w:rFonts w:asciiTheme="minorHAnsi" w:hAnsiTheme="minorHAnsi" w:cstheme="minorHAnsi"/>
          <w:b/>
          <w:sz w:val="22"/>
          <w:szCs w:val="22"/>
        </w:rPr>
        <w:t>BIOMEDICAL ENGINEERING</w:t>
      </w:r>
    </w:p>
    <w:p w:rsidR="00B64861" w:rsidRPr="0071151E" w:rsidRDefault="00B64861" w:rsidP="00B64861">
      <w:pPr>
        <w:outlineLvl w:val="0"/>
        <w:rPr>
          <w:rFonts w:asciiTheme="minorHAnsi" w:hAnsiTheme="minorHAnsi" w:cstheme="minorHAnsi"/>
          <w:sz w:val="22"/>
          <w:szCs w:val="22"/>
          <w:u w:val="single"/>
        </w:rPr>
      </w:pPr>
      <w:r w:rsidRPr="0071151E">
        <w:rPr>
          <w:rFonts w:asciiTheme="minorHAnsi" w:hAnsiTheme="minorHAnsi" w:cstheme="minorHAnsi"/>
          <w:sz w:val="22"/>
          <w:szCs w:val="22"/>
          <w:u w:val="single"/>
        </w:rPr>
        <w:t xml:space="preserve">COURSE CHANGE/ DELETION REQUEST </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BME 4050</w:t>
      </w:r>
      <w:r w:rsidRPr="0071151E">
        <w:rPr>
          <w:rFonts w:asciiTheme="minorHAnsi" w:hAnsiTheme="minorHAnsi" w:cstheme="minorHAnsi"/>
          <w:sz w:val="22"/>
          <w:szCs w:val="22"/>
        </w:rPr>
        <w:tab/>
        <w:t>New Prerequisite: BME 3721 and EEL 3110</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ab/>
        <w:t>New Corequisite: BME 3632, BME 4100</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BME 4051</w:t>
      </w:r>
      <w:r w:rsidRPr="0071151E">
        <w:rPr>
          <w:rFonts w:asciiTheme="minorHAnsi" w:hAnsiTheme="minorHAnsi" w:cstheme="minorHAnsi"/>
          <w:sz w:val="22"/>
          <w:szCs w:val="22"/>
        </w:rPr>
        <w:tab/>
        <w:t>New Prerequisite: BME 3721 and EEL 3110</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ab/>
        <w:t>New Corequisite: BME 3032, BME 4100</w:t>
      </w:r>
    </w:p>
    <w:p w:rsidR="00B64861" w:rsidRPr="0071151E" w:rsidRDefault="00B64861" w:rsidP="0071151E">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BME 4311</w:t>
      </w:r>
      <w:r w:rsidRPr="0071151E">
        <w:rPr>
          <w:rFonts w:asciiTheme="minorHAnsi" w:hAnsiTheme="minorHAnsi" w:cstheme="minorHAnsi"/>
          <w:sz w:val="22"/>
          <w:szCs w:val="22"/>
        </w:rPr>
        <w:tab/>
        <w:t>New Prerequisite: BME 3403</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2"/>
        </w:rPr>
      </w:pPr>
      <w:r w:rsidRPr="0071151E">
        <w:rPr>
          <w:rFonts w:asciiTheme="minorHAnsi" w:hAnsiTheme="minorHAnsi" w:cstheme="minorHAnsi"/>
          <w:b/>
          <w:sz w:val="22"/>
          <w:szCs w:val="22"/>
        </w:rPr>
        <w:t>CIVIL AND ENVIROMENTAL ENGINEERING</w:t>
      </w:r>
    </w:p>
    <w:p w:rsidR="00B64861" w:rsidRPr="0071151E" w:rsidRDefault="00B64861" w:rsidP="00B64861">
      <w:pPr>
        <w:tabs>
          <w:tab w:val="left" w:pos="630"/>
          <w:tab w:val="left" w:pos="810"/>
        </w:tabs>
        <w:rPr>
          <w:rFonts w:asciiTheme="minorHAnsi" w:hAnsiTheme="minorHAnsi" w:cstheme="minorHAnsi"/>
          <w:sz w:val="22"/>
          <w:szCs w:val="22"/>
          <w:u w:val="single"/>
        </w:rPr>
      </w:pPr>
      <w:r w:rsidRPr="0071151E">
        <w:rPr>
          <w:rFonts w:asciiTheme="minorHAnsi" w:hAnsiTheme="minorHAnsi" w:cstheme="minorHAnsi"/>
          <w:sz w:val="22"/>
          <w:szCs w:val="22"/>
          <w:u w:val="single"/>
        </w:rPr>
        <w:t>NEW COURSE REQUESTS</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TTE 4XXX</w:t>
      </w:r>
      <w:r w:rsidRPr="0071151E">
        <w:rPr>
          <w:rFonts w:asciiTheme="minorHAnsi" w:hAnsiTheme="minorHAnsi" w:cstheme="minorHAnsi"/>
          <w:sz w:val="22"/>
          <w:szCs w:val="22"/>
        </w:rPr>
        <w:tab/>
      </w:r>
      <w:r w:rsidRPr="0071151E">
        <w:rPr>
          <w:rFonts w:asciiTheme="minorHAnsi" w:hAnsiTheme="minorHAnsi" w:cstheme="minorHAnsi"/>
          <w:sz w:val="22"/>
          <w:szCs w:val="22"/>
          <w:u w:val="single"/>
        </w:rPr>
        <w:t xml:space="preserve">Urban Transportation Planning </w:t>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t>3 credits</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ab/>
        <w:t>Introduces the fundamental concepts, theory, and history in transportation planning, the connection between transportation system and other components in the society, and basic planning methods</w:t>
      </w:r>
    </w:p>
    <w:p w:rsidR="00B64861" w:rsidRPr="0071151E" w:rsidRDefault="00B64861" w:rsidP="00B64861">
      <w:pPr>
        <w:tabs>
          <w:tab w:val="left" w:pos="2115"/>
        </w:tabs>
        <w:ind w:left="1440" w:hanging="1440"/>
        <w:rPr>
          <w:rFonts w:asciiTheme="minorHAnsi" w:hAnsiTheme="minorHAnsi" w:cstheme="minorHAnsi"/>
          <w:sz w:val="22"/>
          <w:szCs w:val="22"/>
        </w:rPr>
      </w:pPr>
      <w:r w:rsidRPr="0071151E">
        <w:rPr>
          <w:rFonts w:asciiTheme="minorHAnsi" w:hAnsiTheme="minorHAnsi" w:cstheme="minorHAnsi"/>
          <w:sz w:val="22"/>
          <w:szCs w:val="22"/>
        </w:rPr>
        <w:tab/>
        <w:t>Prerequisites: TTE 4201</w:t>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CGN 5930</w:t>
      </w:r>
      <w:r w:rsidRPr="0071151E">
        <w:rPr>
          <w:rFonts w:asciiTheme="minorHAnsi" w:hAnsiTheme="minorHAnsi" w:cstheme="minorHAnsi"/>
          <w:sz w:val="22"/>
          <w:szCs w:val="22"/>
        </w:rPr>
        <w:tab/>
      </w:r>
      <w:r w:rsidRPr="0071151E">
        <w:rPr>
          <w:rFonts w:asciiTheme="minorHAnsi" w:hAnsiTheme="minorHAnsi" w:cstheme="minorHAnsi"/>
          <w:sz w:val="22"/>
          <w:szCs w:val="22"/>
          <w:u w:val="single"/>
        </w:rPr>
        <w:t>Building Diagnostics</w:t>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t>3 credits</w:t>
      </w:r>
    </w:p>
    <w:p w:rsidR="00B64861" w:rsidRPr="0071151E" w:rsidRDefault="00B64861" w:rsidP="00B64861">
      <w:pPr>
        <w:ind w:left="1440"/>
        <w:outlineLvl w:val="0"/>
        <w:rPr>
          <w:rFonts w:asciiTheme="minorHAnsi" w:hAnsiTheme="minorHAnsi" w:cstheme="minorHAnsi"/>
          <w:sz w:val="22"/>
          <w:szCs w:val="22"/>
        </w:rPr>
      </w:pPr>
      <w:r w:rsidRPr="0071151E">
        <w:rPr>
          <w:rFonts w:asciiTheme="minorHAnsi" w:hAnsiTheme="minorHAnsi" w:cstheme="minorHAnsi"/>
          <w:sz w:val="22"/>
          <w:szCs w:val="22"/>
        </w:rPr>
        <w:t>This course will give an introduction into building diagnostics with a focus on non-destructive testing (NDT) techniques used to investigate Civil Engineering material and structures.</w:t>
      </w:r>
    </w:p>
    <w:p w:rsidR="00B64861" w:rsidRPr="0071151E" w:rsidRDefault="00B64861" w:rsidP="00B64861">
      <w:pPr>
        <w:ind w:left="1440"/>
        <w:outlineLvl w:val="0"/>
        <w:rPr>
          <w:rFonts w:asciiTheme="minorHAnsi" w:hAnsiTheme="minorHAnsi" w:cstheme="minorHAnsi"/>
          <w:sz w:val="22"/>
          <w:szCs w:val="22"/>
        </w:rPr>
      </w:pPr>
      <w:r w:rsidRPr="0071151E">
        <w:rPr>
          <w:rFonts w:asciiTheme="minorHAnsi" w:hAnsiTheme="minorHAnsi" w:cstheme="minorHAnsi"/>
          <w:sz w:val="22"/>
          <w:szCs w:val="22"/>
        </w:rPr>
        <w:t>Prerequisites: Graduate standing, enrolled in engineering curriculum</w:t>
      </w:r>
    </w:p>
    <w:p w:rsidR="00B64861" w:rsidRPr="0071151E" w:rsidRDefault="00B64861" w:rsidP="00B64861">
      <w:pPr>
        <w:outlineLvl w:val="0"/>
        <w:rPr>
          <w:rFonts w:asciiTheme="minorHAnsi" w:hAnsiTheme="minorHAnsi" w:cstheme="minorHAnsi"/>
          <w:sz w:val="22"/>
          <w:szCs w:val="22"/>
          <w:u w:val="single"/>
        </w:rPr>
      </w:pPr>
      <w:r w:rsidRPr="0071151E">
        <w:rPr>
          <w:rFonts w:asciiTheme="minorHAnsi" w:hAnsiTheme="minorHAnsi" w:cstheme="minorHAnsi"/>
          <w:sz w:val="22"/>
          <w:szCs w:val="22"/>
          <w:u w:val="single"/>
        </w:rPr>
        <w:t xml:space="preserve">COURSE CHANGE/ DELETION REQUEST </w:t>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CGN 5320</w:t>
      </w:r>
      <w:r w:rsidRPr="0071151E">
        <w:rPr>
          <w:rFonts w:asciiTheme="minorHAnsi" w:hAnsiTheme="minorHAnsi" w:cstheme="minorHAnsi"/>
          <w:sz w:val="22"/>
          <w:szCs w:val="22"/>
        </w:rPr>
        <w:tab/>
        <w:t>New Corequisite: TTE 4201 or CWR 3103 or ENV 3001</w:t>
      </w:r>
      <w:r w:rsidRPr="0071151E">
        <w:rPr>
          <w:rFonts w:asciiTheme="minorHAnsi" w:hAnsiTheme="minorHAnsi" w:cstheme="minorHAnsi"/>
          <w:sz w:val="22"/>
          <w:szCs w:val="22"/>
        </w:rPr>
        <w:tab/>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CWR 3103</w:t>
      </w:r>
      <w:r w:rsidRPr="0071151E">
        <w:rPr>
          <w:rFonts w:asciiTheme="minorHAnsi" w:hAnsiTheme="minorHAnsi" w:cstheme="minorHAnsi"/>
          <w:sz w:val="22"/>
          <w:szCs w:val="22"/>
        </w:rPr>
        <w:tab/>
        <w:t>New Corequisite: ENV 3001</w:t>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ENV 3001</w:t>
      </w:r>
      <w:r w:rsidRPr="0071151E">
        <w:rPr>
          <w:rFonts w:asciiTheme="minorHAnsi" w:hAnsiTheme="minorHAnsi" w:cstheme="minorHAnsi"/>
          <w:sz w:val="22"/>
          <w:szCs w:val="22"/>
        </w:rPr>
        <w:tab/>
        <w:t>New Prerequisites: CHM 1046, CHM 1046L, and MAC 2313</w:t>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ab/>
      </w:r>
      <w:r w:rsidRPr="0071151E">
        <w:rPr>
          <w:rFonts w:asciiTheme="minorHAnsi" w:hAnsiTheme="minorHAnsi" w:cstheme="minorHAnsi"/>
          <w:sz w:val="22"/>
          <w:szCs w:val="22"/>
        </w:rPr>
        <w:tab/>
        <w:t>New Corequisite: ENV 3001L</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ENV 4005</w:t>
      </w:r>
      <w:r w:rsidRPr="0071151E">
        <w:rPr>
          <w:rFonts w:asciiTheme="minorHAnsi" w:hAnsiTheme="minorHAnsi" w:cstheme="minorHAnsi"/>
          <w:sz w:val="22"/>
          <w:szCs w:val="22"/>
        </w:rPr>
        <w:tab/>
        <w:t>New Catalog Description: Experiments involving use of analysis and instrumental techniques for the evaluation of environmental samples, and hands-on design aspects associated to environmental engineering treatment processes.</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New Prerequisite: ENV 3001L, CWR 3201L, and EGN 3343</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 xml:space="preserve">Delete Prerequisite: “Permission of the instructor” </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ENV 4330</w:t>
      </w:r>
      <w:r w:rsidRPr="0071151E">
        <w:rPr>
          <w:rFonts w:asciiTheme="minorHAnsi" w:hAnsiTheme="minorHAnsi" w:cstheme="minorHAnsi"/>
          <w:sz w:val="22"/>
          <w:szCs w:val="22"/>
        </w:rPr>
        <w:tab/>
        <w:t xml:space="preserve">New Catalog Description: Hazardous waste site assessment, remedial investigation, design of site monitoring strategies and remediation plans. </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New Prerequisites: CHM 1046 and CHM 1046L</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ENV 4351</w:t>
      </w:r>
      <w:r w:rsidRPr="0071151E">
        <w:rPr>
          <w:rFonts w:asciiTheme="minorHAnsi" w:hAnsiTheme="minorHAnsi" w:cstheme="minorHAnsi"/>
          <w:sz w:val="22"/>
          <w:szCs w:val="22"/>
        </w:rPr>
        <w:tab/>
        <w:t xml:space="preserve">New Catalog Description: Generation, transport, treatment and disposal of solid and hazardous wastes; risk assessment and treatment of contaminated media. </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New Prerequisites: CHM 1046 and CHM 1046L</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ENV 4551</w:t>
      </w:r>
      <w:r w:rsidRPr="0071151E">
        <w:rPr>
          <w:rFonts w:asciiTheme="minorHAnsi" w:hAnsiTheme="minorHAnsi" w:cstheme="minorHAnsi"/>
          <w:sz w:val="22"/>
          <w:szCs w:val="22"/>
        </w:rPr>
        <w:tab/>
        <w:t xml:space="preserve">New Title: </w:t>
      </w:r>
      <w:r w:rsidRPr="0071151E">
        <w:rPr>
          <w:rFonts w:asciiTheme="minorHAnsi" w:hAnsiTheme="minorHAnsi" w:cstheme="minorHAnsi"/>
          <w:sz w:val="22"/>
          <w:szCs w:val="22"/>
          <w:u w:val="single"/>
        </w:rPr>
        <w:t>Wastewater Treatment Engineering</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ENV 5335</w:t>
      </w:r>
      <w:r w:rsidRPr="0071151E">
        <w:rPr>
          <w:rFonts w:asciiTheme="minorHAnsi" w:hAnsiTheme="minorHAnsi" w:cstheme="minorHAnsi"/>
          <w:sz w:val="22"/>
          <w:szCs w:val="22"/>
        </w:rPr>
        <w:tab/>
        <w:t xml:space="preserve">New Catalog Description: Hazardous waste site assessment, remedial investigation, design of site monitoring strategies and remediation plans. </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New Prerequisites: CHM 1046 and CHM 1046L</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ENV 5356</w:t>
      </w:r>
      <w:r w:rsidRPr="0071151E">
        <w:rPr>
          <w:rFonts w:asciiTheme="minorHAnsi" w:hAnsiTheme="minorHAnsi" w:cstheme="minorHAnsi"/>
          <w:sz w:val="22"/>
          <w:szCs w:val="22"/>
        </w:rPr>
        <w:tab/>
        <w:t xml:space="preserve">New Catalog Description: Generation, transport, treatment and disposal of solid and hazardous wastes; risk assessment and treatment of contaminated media. </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New Prerequisites: CHM 1046 and CHM 1046L</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2"/>
        </w:rPr>
      </w:pPr>
      <w:r w:rsidRPr="0071151E">
        <w:rPr>
          <w:rFonts w:asciiTheme="minorHAnsi" w:hAnsiTheme="minorHAnsi" w:cstheme="minorHAnsi"/>
          <w:b/>
          <w:sz w:val="22"/>
          <w:szCs w:val="22"/>
        </w:rPr>
        <w:t>COMPUTING AND INFORMATION SCIENCE</w:t>
      </w:r>
    </w:p>
    <w:p w:rsidR="00B64861" w:rsidRPr="0071151E" w:rsidRDefault="00B64861" w:rsidP="00B64861">
      <w:pPr>
        <w:tabs>
          <w:tab w:val="left" w:pos="630"/>
          <w:tab w:val="left" w:pos="810"/>
        </w:tabs>
        <w:rPr>
          <w:rFonts w:asciiTheme="minorHAnsi" w:hAnsiTheme="minorHAnsi" w:cstheme="minorHAnsi"/>
          <w:sz w:val="22"/>
          <w:szCs w:val="22"/>
          <w:u w:val="single"/>
        </w:rPr>
      </w:pPr>
      <w:r w:rsidRPr="0071151E">
        <w:rPr>
          <w:rFonts w:asciiTheme="minorHAnsi" w:hAnsiTheme="minorHAnsi" w:cstheme="minorHAnsi"/>
          <w:sz w:val="22"/>
          <w:szCs w:val="22"/>
          <w:u w:val="single"/>
        </w:rPr>
        <w:t>NEW COURSE REQUESTS</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CAP 5XXX</w:t>
      </w:r>
      <w:r w:rsidRPr="0071151E">
        <w:rPr>
          <w:rFonts w:asciiTheme="minorHAnsi" w:hAnsiTheme="minorHAnsi" w:cstheme="minorHAnsi"/>
          <w:sz w:val="22"/>
          <w:szCs w:val="22"/>
        </w:rPr>
        <w:tab/>
      </w:r>
      <w:r w:rsidRPr="0071151E">
        <w:rPr>
          <w:rFonts w:asciiTheme="minorHAnsi" w:hAnsiTheme="minorHAnsi" w:cstheme="minorHAnsi"/>
          <w:sz w:val="22"/>
          <w:szCs w:val="22"/>
          <w:u w:val="single"/>
        </w:rPr>
        <w:t>Data Visualization</w:t>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r>
      <w:r w:rsidRPr="0071151E">
        <w:rPr>
          <w:rFonts w:asciiTheme="minorHAnsi" w:hAnsiTheme="minorHAnsi" w:cstheme="minorHAnsi"/>
          <w:sz w:val="22"/>
          <w:szCs w:val="22"/>
        </w:rPr>
        <w:tab/>
        <w:t>3</w:t>
      </w:r>
      <w:r w:rsidR="00BE7236">
        <w:rPr>
          <w:rFonts w:asciiTheme="minorHAnsi" w:hAnsiTheme="minorHAnsi" w:cstheme="minorHAnsi"/>
          <w:sz w:val="22"/>
          <w:szCs w:val="22"/>
        </w:rPr>
        <w:t xml:space="preserve"> </w:t>
      </w:r>
      <w:r w:rsidRPr="0071151E">
        <w:rPr>
          <w:rFonts w:asciiTheme="minorHAnsi" w:hAnsiTheme="minorHAnsi" w:cstheme="minorHAnsi"/>
          <w:sz w:val="22"/>
          <w:szCs w:val="22"/>
        </w:rPr>
        <w:t>credits</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Advanced class on data visualization principles and techniques. Students propose, implement, and present a project with strong collaborative and visual component.</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TCN 5XXX</w:t>
      </w:r>
      <w:r w:rsidRPr="0071151E">
        <w:rPr>
          <w:rFonts w:asciiTheme="minorHAnsi" w:hAnsiTheme="minorHAnsi" w:cstheme="minorHAnsi"/>
          <w:sz w:val="22"/>
          <w:szCs w:val="22"/>
        </w:rPr>
        <w:tab/>
      </w:r>
      <w:r w:rsidRPr="0071151E">
        <w:rPr>
          <w:rFonts w:asciiTheme="minorHAnsi" w:hAnsiTheme="minorHAnsi" w:cstheme="minorHAnsi"/>
          <w:sz w:val="22"/>
          <w:szCs w:val="22"/>
          <w:u w:val="single"/>
        </w:rPr>
        <w:t>Theory of Network Computation</w:t>
      </w:r>
      <w:r w:rsidRPr="0071151E">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Pr="0071151E">
        <w:rPr>
          <w:rFonts w:asciiTheme="minorHAnsi" w:hAnsiTheme="minorHAnsi" w:cstheme="minorHAnsi"/>
          <w:sz w:val="22"/>
          <w:szCs w:val="22"/>
        </w:rPr>
        <w:tab/>
        <w:t>3</w:t>
      </w:r>
      <w:r w:rsidR="00BE7236">
        <w:rPr>
          <w:rFonts w:asciiTheme="minorHAnsi" w:hAnsiTheme="minorHAnsi" w:cstheme="minorHAnsi"/>
          <w:sz w:val="22"/>
          <w:szCs w:val="22"/>
        </w:rPr>
        <w:t xml:space="preserve"> </w:t>
      </w:r>
      <w:r w:rsidRPr="0071151E">
        <w:rPr>
          <w:rFonts w:asciiTheme="minorHAnsi" w:hAnsiTheme="minorHAnsi" w:cstheme="minorHAnsi"/>
          <w:sz w:val="22"/>
          <w:szCs w:val="22"/>
        </w:rPr>
        <w:t>credits</w:t>
      </w:r>
    </w:p>
    <w:p w:rsidR="00B64861"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Fundamental mathematical models of general and network computation: finite state automata, regular languages, decidability; stochastic processes, Markov chains, queuing theory.</w:t>
      </w:r>
    </w:p>
    <w:p w:rsidR="00BE7236" w:rsidRDefault="00BE7236" w:rsidP="00B64861">
      <w:pPr>
        <w:ind w:left="1440" w:hanging="1440"/>
        <w:outlineLvl w:val="0"/>
        <w:rPr>
          <w:rFonts w:asciiTheme="minorHAnsi" w:hAnsiTheme="minorHAnsi" w:cstheme="minorHAnsi"/>
          <w:sz w:val="22"/>
          <w:szCs w:val="22"/>
        </w:rPr>
      </w:pPr>
    </w:p>
    <w:p w:rsidR="00BE7236" w:rsidRDefault="00BE7236" w:rsidP="00B64861">
      <w:pPr>
        <w:ind w:left="1440" w:hanging="1440"/>
        <w:outlineLvl w:val="0"/>
        <w:rPr>
          <w:rFonts w:asciiTheme="minorHAnsi" w:hAnsiTheme="minorHAnsi" w:cstheme="minorHAnsi"/>
          <w:sz w:val="22"/>
          <w:szCs w:val="22"/>
        </w:rPr>
      </w:pPr>
    </w:p>
    <w:p w:rsidR="00BE7236" w:rsidRDefault="00BE7236" w:rsidP="00B64861">
      <w:pPr>
        <w:ind w:left="1440" w:hanging="1440"/>
        <w:outlineLvl w:val="0"/>
        <w:rPr>
          <w:rFonts w:asciiTheme="minorHAnsi" w:hAnsiTheme="minorHAnsi" w:cstheme="minorHAnsi"/>
          <w:sz w:val="22"/>
          <w:szCs w:val="22"/>
        </w:rPr>
      </w:pPr>
    </w:p>
    <w:p w:rsidR="00BE7236" w:rsidRPr="0071151E" w:rsidRDefault="00BE7236" w:rsidP="00B64861">
      <w:pPr>
        <w:ind w:left="1440" w:hanging="1440"/>
        <w:outlineLvl w:val="0"/>
        <w:rPr>
          <w:rFonts w:asciiTheme="minorHAnsi" w:hAnsiTheme="minorHAnsi" w:cstheme="minorHAnsi"/>
          <w:sz w:val="22"/>
          <w:szCs w:val="22"/>
        </w:rPr>
      </w:pP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2"/>
        </w:rPr>
      </w:pPr>
      <w:r w:rsidRPr="0071151E">
        <w:rPr>
          <w:rFonts w:asciiTheme="minorHAnsi" w:hAnsiTheme="minorHAnsi" w:cstheme="minorHAnsi"/>
          <w:b/>
          <w:sz w:val="22"/>
          <w:szCs w:val="22"/>
        </w:rPr>
        <w:lastRenderedPageBreak/>
        <w:t xml:space="preserve">ENGINEERING AND COMPUTER ENGINEERING </w:t>
      </w:r>
    </w:p>
    <w:p w:rsidR="00B64861" w:rsidRDefault="00B64861" w:rsidP="00B64861">
      <w:pPr>
        <w:tabs>
          <w:tab w:val="left" w:pos="630"/>
          <w:tab w:val="left" w:pos="810"/>
        </w:tabs>
        <w:rPr>
          <w:rFonts w:asciiTheme="minorHAnsi" w:hAnsiTheme="minorHAnsi" w:cstheme="minorHAnsi"/>
          <w:sz w:val="22"/>
          <w:szCs w:val="22"/>
          <w:u w:val="single"/>
        </w:rPr>
      </w:pPr>
      <w:r w:rsidRPr="0071151E">
        <w:rPr>
          <w:rFonts w:asciiTheme="minorHAnsi" w:hAnsiTheme="minorHAnsi" w:cstheme="minorHAnsi"/>
          <w:sz w:val="22"/>
          <w:szCs w:val="22"/>
          <w:u w:val="single"/>
        </w:rPr>
        <w:t>NEW COURSE REQUESTS</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EEL 4740L</w:t>
      </w:r>
      <w:r w:rsidRPr="0071151E">
        <w:rPr>
          <w:rFonts w:asciiTheme="minorHAnsi" w:hAnsiTheme="minorHAnsi" w:cstheme="minorHAnsi"/>
          <w:sz w:val="22"/>
          <w:szCs w:val="22"/>
        </w:rPr>
        <w:tab/>
      </w:r>
      <w:r w:rsidRPr="0071151E">
        <w:rPr>
          <w:rFonts w:asciiTheme="minorHAnsi" w:hAnsiTheme="minorHAnsi" w:cstheme="minorHAnsi"/>
          <w:sz w:val="22"/>
          <w:szCs w:val="22"/>
          <w:u w:val="single"/>
        </w:rPr>
        <w:t>Embedded Computing Systems Laboratory</w:t>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Pr="0071151E">
        <w:rPr>
          <w:rFonts w:asciiTheme="minorHAnsi" w:hAnsiTheme="minorHAnsi" w:cstheme="minorHAnsi"/>
          <w:sz w:val="22"/>
          <w:szCs w:val="22"/>
        </w:rPr>
        <w:t>1 credit</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Hands-on experience on Hardware/Software co-design of embedded computing systems: architecture, hardware/software component, interfacing, and communication issues</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Prerequisite: EEL 4709C</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Corequisite: EEL 4740L</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EEL 5XXX</w:t>
      </w:r>
      <w:r w:rsidRPr="0071151E">
        <w:rPr>
          <w:rFonts w:asciiTheme="minorHAnsi" w:hAnsiTheme="minorHAnsi" w:cstheme="minorHAnsi"/>
          <w:sz w:val="22"/>
          <w:szCs w:val="22"/>
        </w:rPr>
        <w:tab/>
      </w:r>
      <w:r w:rsidRPr="0071151E">
        <w:rPr>
          <w:rFonts w:asciiTheme="minorHAnsi" w:hAnsiTheme="minorHAnsi" w:cstheme="minorHAnsi"/>
          <w:sz w:val="22"/>
          <w:szCs w:val="22"/>
          <w:u w:val="single"/>
        </w:rPr>
        <w:t>Electrical and Computer Engineering Teaching Practicum</w:t>
      </w:r>
      <w:r w:rsidR="00BE7236">
        <w:rPr>
          <w:rFonts w:asciiTheme="minorHAnsi" w:hAnsiTheme="minorHAnsi" w:cstheme="minorHAnsi"/>
          <w:sz w:val="22"/>
          <w:szCs w:val="22"/>
        </w:rPr>
        <w:tab/>
      </w:r>
      <w:r w:rsidR="00BE7236">
        <w:rPr>
          <w:rFonts w:asciiTheme="minorHAnsi" w:hAnsiTheme="minorHAnsi" w:cstheme="minorHAnsi"/>
          <w:sz w:val="22"/>
          <w:szCs w:val="22"/>
        </w:rPr>
        <w:tab/>
      </w:r>
      <w:r w:rsidR="00BE7236">
        <w:rPr>
          <w:rFonts w:asciiTheme="minorHAnsi" w:hAnsiTheme="minorHAnsi" w:cstheme="minorHAnsi"/>
          <w:sz w:val="22"/>
          <w:szCs w:val="22"/>
        </w:rPr>
        <w:tab/>
      </w:r>
      <w:r w:rsidRPr="0071151E">
        <w:rPr>
          <w:rFonts w:asciiTheme="minorHAnsi" w:hAnsiTheme="minorHAnsi" w:cstheme="minorHAnsi"/>
          <w:sz w:val="22"/>
          <w:szCs w:val="22"/>
        </w:rPr>
        <w:tab/>
        <w:t>3 credits</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Graduate students acquire practical teaching experience through supervised course teaching. The student prepares an internship proposal, and the work performed is documented in a report and presented.</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Prerequisite: Permission from student’s advisor and department</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Corequisite: Teaching at least one full course during that semester</w:t>
      </w:r>
    </w:p>
    <w:p w:rsidR="00B64861" w:rsidRPr="0071151E" w:rsidRDefault="00B64861" w:rsidP="00B64861">
      <w:pPr>
        <w:outlineLvl w:val="0"/>
        <w:rPr>
          <w:rFonts w:asciiTheme="minorHAnsi" w:hAnsiTheme="minorHAnsi" w:cstheme="minorHAnsi"/>
          <w:sz w:val="22"/>
          <w:szCs w:val="22"/>
          <w:u w:val="single"/>
        </w:rPr>
      </w:pPr>
      <w:r w:rsidRPr="0071151E">
        <w:rPr>
          <w:rFonts w:asciiTheme="minorHAnsi" w:hAnsiTheme="minorHAnsi" w:cstheme="minorHAnsi"/>
          <w:sz w:val="22"/>
          <w:szCs w:val="22"/>
          <w:u w:val="single"/>
        </w:rPr>
        <w:t xml:space="preserve">COURSE CHANGE/ DELETION REQUEST </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EEL 4740</w:t>
      </w:r>
      <w:r w:rsidRPr="0071151E">
        <w:rPr>
          <w:rFonts w:asciiTheme="minorHAnsi" w:hAnsiTheme="minorHAnsi" w:cstheme="minorHAnsi"/>
          <w:sz w:val="22"/>
          <w:szCs w:val="22"/>
        </w:rPr>
        <w:tab/>
        <w:t>New Prerequisite: EEL 4709</w:t>
      </w:r>
    </w:p>
    <w:p w:rsidR="00B64861" w:rsidRPr="0071151E" w:rsidRDefault="00B64861" w:rsidP="00B64861">
      <w:pPr>
        <w:ind w:left="1440" w:hanging="1440"/>
        <w:outlineLvl w:val="0"/>
        <w:rPr>
          <w:rFonts w:asciiTheme="minorHAnsi" w:hAnsiTheme="minorHAnsi" w:cstheme="minorHAnsi"/>
          <w:sz w:val="22"/>
          <w:szCs w:val="22"/>
        </w:rPr>
      </w:pPr>
      <w:r w:rsidRPr="0071151E">
        <w:rPr>
          <w:rFonts w:asciiTheme="minorHAnsi" w:hAnsiTheme="minorHAnsi" w:cstheme="minorHAnsi"/>
          <w:sz w:val="22"/>
          <w:szCs w:val="22"/>
        </w:rPr>
        <w:tab/>
        <w:t>Corequisite: EEL 4740L</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2"/>
        </w:rPr>
      </w:pPr>
      <w:r w:rsidRPr="0071151E">
        <w:rPr>
          <w:rFonts w:asciiTheme="minorHAnsi" w:hAnsiTheme="minorHAnsi" w:cstheme="minorHAnsi"/>
          <w:b/>
          <w:sz w:val="22"/>
          <w:szCs w:val="22"/>
        </w:rPr>
        <w:t>MECHANICAL AND MATERIALS ENGINEERING</w:t>
      </w:r>
    </w:p>
    <w:p w:rsidR="00B64861" w:rsidRPr="0071151E" w:rsidRDefault="00B64861" w:rsidP="00B64861">
      <w:pPr>
        <w:outlineLvl w:val="0"/>
        <w:rPr>
          <w:rFonts w:asciiTheme="minorHAnsi" w:hAnsiTheme="minorHAnsi" w:cstheme="minorHAnsi"/>
          <w:sz w:val="22"/>
          <w:szCs w:val="22"/>
          <w:u w:val="single"/>
        </w:rPr>
      </w:pPr>
      <w:r w:rsidRPr="0071151E">
        <w:rPr>
          <w:rFonts w:asciiTheme="minorHAnsi" w:hAnsiTheme="minorHAnsi" w:cstheme="minorHAnsi"/>
          <w:sz w:val="22"/>
          <w:szCs w:val="22"/>
          <w:u w:val="single"/>
        </w:rPr>
        <w:t xml:space="preserve">COURSE CHANGE/ DELETION REQUEST </w:t>
      </w:r>
    </w:p>
    <w:p w:rsidR="00B64861" w:rsidRPr="0071151E" w:rsidRDefault="00BE7236" w:rsidP="00B64861">
      <w:pPr>
        <w:outlineLvl w:val="0"/>
        <w:rPr>
          <w:rFonts w:asciiTheme="minorHAnsi" w:hAnsiTheme="minorHAnsi" w:cstheme="minorHAnsi"/>
          <w:sz w:val="22"/>
          <w:szCs w:val="22"/>
        </w:rPr>
      </w:pPr>
      <w:r>
        <w:rPr>
          <w:rFonts w:asciiTheme="minorHAnsi" w:hAnsiTheme="minorHAnsi" w:cstheme="minorHAnsi"/>
          <w:sz w:val="22"/>
          <w:szCs w:val="22"/>
        </w:rPr>
        <w:t>EML 4551</w:t>
      </w:r>
      <w:r>
        <w:rPr>
          <w:rFonts w:asciiTheme="minorHAnsi" w:hAnsiTheme="minorHAnsi" w:cstheme="minorHAnsi"/>
          <w:sz w:val="22"/>
          <w:szCs w:val="22"/>
        </w:rPr>
        <w:tab/>
        <w:t xml:space="preserve">New Prerequisite: </w:t>
      </w:r>
      <w:r w:rsidR="00B64861" w:rsidRPr="0071151E">
        <w:rPr>
          <w:rFonts w:asciiTheme="minorHAnsi" w:hAnsiTheme="minorHAnsi" w:cstheme="minorHAnsi"/>
          <w:sz w:val="22"/>
          <w:szCs w:val="22"/>
        </w:rPr>
        <w:t>EML 4140</w:t>
      </w:r>
    </w:p>
    <w:p w:rsidR="00B64861" w:rsidRPr="0071151E" w:rsidRDefault="00B64861" w:rsidP="00B64861">
      <w:pPr>
        <w:ind w:left="720" w:firstLine="720"/>
        <w:outlineLvl w:val="0"/>
        <w:rPr>
          <w:rFonts w:asciiTheme="minorHAnsi" w:hAnsiTheme="minorHAnsi" w:cstheme="minorHAnsi"/>
          <w:sz w:val="22"/>
          <w:szCs w:val="22"/>
        </w:rPr>
      </w:pPr>
      <w:r w:rsidRPr="0071151E">
        <w:rPr>
          <w:rFonts w:asciiTheme="minorHAnsi" w:hAnsiTheme="minorHAnsi" w:cstheme="minorHAnsi"/>
          <w:sz w:val="22"/>
          <w:szCs w:val="22"/>
        </w:rPr>
        <w:t>Corequisite: EGM 3311, EML 3500, EML 4706, and senior standing</w:t>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EML 4905</w:t>
      </w:r>
      <w:r w:rsidRPr="0071151E">
        <w:rPr>
          <w:rFonts w:asciiTheme="minorHAnsi" w:hAnsiTheme="minorHAnsi" w:cstheme="minorHAnsi"/>
          <w:sz w:val="22"/>
          <w:szCs w:val="22"/>
        </w:rPr>
        <w:tab/>
        <w:t>New Prerequisite: EML 4551 or permission of the advisor</w:t>
      </w:r>
    </w:p>
    <w:p w:rsidR="00B64861" w:rsidRPr="0071151E" w:rsidRDefault="00B64861" w:rsidP="00B64861">
      <w:pPr>
        <w:outlineLvl w:val="0"/>
        <w:rPr>
          <w:rFonts w:asciiTheme="minorHAnsi" w:hAnsiTheme="minorHAnsi" w:cstheme="minorHAnsi"/>
          <w:sz w:val="22"/>
          <w:szCs w:val="22"/>
        </w:rPr>
      </w:pPr>
      <w:r w:rsidRPr="0071151E">
        <w:rPr>
          <w:rFonts w:asciiTheme="minorHAnsi" w:hAnsiTheme="minorHAnsi" w:cstheme="minorHAnsi"/>
          <w:sz w:val="22"/>
          <w:szCs w:val="22"/>
        </w:rPr>
        <w:tab/>
      </w:r>
      <w:r w:rsidRPr="0071151E">
        <w:rPr>
          <w:rFonts w:asciiTheme="minorHAnsi" w:hAnsiTheme="minorHAnsi" w:cstheme="minorHAnsi"/>
          <w:sz w:val="22"/>
          <w:szCs w:val="22"/>
        </w:rPr>
        <w:tab/>
        <w:t>Corequisite: EML 4501</w:t>
      </w:r>
    </w:p>
    <w:p w:rsidR="00B64861" w:rsidRDefault="00B64861" w:rsidP="00B64861">
      <w:pPr>
        <w:outlineLvl w:val="0"/>
        <w:rPr>
          <w:sz w:val="20"/>
        </w:rPr>
      </w:pPr>
    </w:p>
    <w:p w:rsidR="00B64861" w:rsidRDefault="00B64861" w:rsidP="00B64861">
      <w:pPr>
        <w:ind w:left="1440" w:hanging="1440"/>
        <w:jc w:val="center"/>
        <w:outlineLvl w:val="0"/>
        <w:rPr>
          <w:b/>
          <w:u w:val="single"/>
        </w:rPr>
      </w:pPr>
      <w:r>
        <w:rPr>
          <w:b/>
          <w:u w:val="single"/>
        </w:rPr>
        <w:t xml:space="preserve">SCHOOL OF JOURNALISM AND MASS COMMUNICATION </w:t>
      </w:r>
    </w:p>
    <w:p w:rsidR="00B64861" w:rsidRDefault="00B64861" w:rsidP="00B64861">
      <w:pPr>
        <w:outlineLvl w:val="0"/>
        <w:rPr>
          <w:sz w:val="20"/>
        </w:rPr>
      </w:pP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sidRPr="0071151E">
        <w:rPr>
          <w:rFonts w:asciiTheme="minorHAnsi" w:hAnsiTheme="minorHAnsi" w:cstheme="minorHAnsi"/>
          <w:b/>
          <w:sz w:val="22"/>
          <w:szCs w:val="20"/>
        </w:rPr>
        <w:t>JOURNALISM</w:t>
      </w:r>
    </w:p>
    <w:p w:rsidR="00B64861" w:rsidRPr="0071151E" w:rsidRDefault="00B64861" w:rsidP="00B64861">
      <w:pPr>
        <w:tabs>
          <w:tab w:val="left" w:pos="630"/>
          <w:tab w:val="left" w:pos="810"/>
        </w:tabs>
        <w:rPr>
          <w:rFonts w:asciiTheme="minorHAnsi" w:hAnsiTheme="minorHAnsi" w:cstheme="minorHAnsi"/>
          <w:sz w:val="22"/>
          <w:szCs w:val="20"/>
          <w:u w:val="single"/>
        </w:rPr>
      </w:pPr>
      <w:r w:rsidRPr="0071151E">
        <w:rPr>
          <w:rFonts w:asciiTheme="minorHAnsi" w:hAnsiTheme="minorHAnsi" w:cstheme="minorHAnsi"/>
          <w:sz w:val="22"/>
          <w:szCs w:val="20"/>
          <w:u w:val="single"/>
        </w:rPr>
        <w:t>NEW COURSE REQUESTS</w:t>
      </w:r>
    </w:p>
    <w:p w:rsidR="00B64861" w:rsidRPr="0071151E" w:rsidRDefault="00B64861" w:rsidP="00B64861">
      <w:pPr>
        <w:outlineLvl w:val="0"/>
        <w:rPr>
          <w:rFonts w:asciiTheme="minorHAnsi" w:hAnsiTheme="minorHAnsi" w:cstheme="minorHAnsi"/>
          <w:sz w:val="22"/>
        </w:rPr>
      </w:pPr>
      <w:r w:rsidRPr="0071151E">
        <w:rPr>
          <w:rFonts w:asciiTheme="minorHAnsi" w:hAnsiTheme="minorHAnsi" w:cstheme="minorHAnsi"/>
          <w:sz w:val="22"/>
        </w:rPr>
        <w:t>MMC 3XXX</w:t>
      </w:r>
      <w:r w:rsidRPr="0071151E">
        <w:rPr>
          <w:rFonts w:asciiTheme="minorHAnsi" w:hAnsiTheme="minorHAnsi" w:cstheme="minorHAnsi"/>
          <w:sz w:val="22"/>
        </w:rPr>
        <w:tab/>
      </w:r>
      <w:r w:rsidRPr="0071151E">
        <w:rPr>
          <w:rFonts w:asciiTheme="minorHAnsi" w:hAnsiTheme="minorHAnsi" w:cstheme="minorHAnsi"/>
          <w:sz w:val="22"/>
          <w:u w:val="single"/>
        </w:rPr>
        <w:t>Ready for Prime Time Presentation Skills</w:t>
      </w:r>
      <w:r w:rsidR="00BE7236">
        <w:rPr>
          <w:rFonts w:asciiTheme="minorHAnsi" w:hAnsiTheme="minorHAnsi" w:cstheme="minorHAnsi"/>
          <w:sz w:val="22"/>
        </w:rPr>
        <w:tab/>
      </w:r>
      <w:r w:rsidR="00BE7236">
        <w:rPr>
          <w:rFonts w:asciiTheme="minorHAnsi" w:hAnsiTheme="minorHAnsi" w:cstheme="minorHAnsi"/>
          <w:sz w:val="22"/>
        </w:rPr>
        <w:tab/>
      </w:r>
      <w:r w:rsidR="00BE7236">
        <w:rPr>
          <w:rFonts w:asciiTheme="minorHAnsi" w:hAnsiTheme="minorHAnsi" w:cstheme="minorHAnsi"/>
          <w:sz w:val="22"/>
        </w:rPr>
        <w:tab/>
      </w:r>
      <w:r w:rsidR="00BE7236">
        <w:rPr>
          <w:rFonts w:asciiTheme="minorHAnsi" w:hAnsiTheme="minorHAnsi" w:cstheme="minorHAnsi"/>
          <w:sz w:val="22"/>
        </w:rPr>
        <w:tab/>
      </w:r>
      <w:r w:rsidR="00BE7236">
        <w:rPr>
          <w:rFonts w:asciiTheme="minorHAnsi" w:hAnsiTheme="minorHAnsi" w:cstheme="minorHAnsi"/>
          <w:sz w:val="22"/>
        </w:rPr>
        <w:tab/>
      </w:r>
      <w:r w:rsidRPr="0071151E">
        <w:rPr>
          <w:rFonts w:asciiTheme="minorHAnsi" w:hAnsiTheme="minorHAnsi" w:cstheme="minorHAnsi"/>
          <w:sz w:val="22"/>
        </w:rPr>
        <w:tab/>
        <w:t>3 credits</w:t>
      </w:r>
    </w:p>
    <w:p w:rsidR="00B64861" w:rsidRPr="0071151E" w:rsidRDefault="00B64861" w:rsidP="00B64861">
      <w:pPr>
        <w:ind w:left="1440"/>
        <w:outlineLvl w:val="0"/>
        <w:rPr>
          <w:rFonts w:asciiTheme="minorHAnsi" w:hAnsiTheme="minorHAnsi" w:cstheme="minorHAnsi"/>
          <w:sz w:val="22"/>
        </w:rPr>
      </w:pPr>
      <w:r w:rsidRPr="0071151E">
        <w:rPr>
          <w:rFonts w:asciiTheme="minorHAnsi" w:hAnsiTheme="minorHAnsi" w:cstheme="minorHAnsi"/>
          <w:sz w:val="22"/>
        </w:rPr>
        <w:t>The student will learn the discipline, techniques and procedures used by broadcast on-air and communications professionals.</w:t>
      </w:r>
    </w:p>
    <w:p w:rsidR="00B64861" w:rsidRPr="0071151E" w:rsidRDefault="00B64861" w:rsidP="00B64861">
      <w:pPr>
        <w:ind w:left="1440"/>
        <w:outlineLvl w:val="0"/>
        <w:rPr>
          <w:rFonts w:asciiTheme="minorHAnsi" w:hAnsiTheme="minorHAnsi" w:cstheme="minorHAnsi"/>
          <w:sz w:val="22"/>
        </w:rPr>
      </w:pPr>
      <w:r w:rsidRPr="0071151E">
        <w:rPr>
          <w:rFonts w:asciiTheme="minorHAnsi" w:hAnsiTheme="minorHAnsi" w:cstheme="minorHAnsi"/>
          <w:sz w:val="22"/>
        </w:rPr>
        <w:t>Prerequisites: RTV 3260, completed 60 credits, passing score in MMC 3003 and 3.0 cumulative GPA</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DIG 4293</w:t>
      </w:r>
      <w:r w:rsidRPr="0071151E">
        <w:rPr>
          <w:rFonts w:asciiTheme="minorHAnsi" w:hAnsiTheme="minorHAnsi" w:cstheme="minorHAnsi"/>
          <w:sz w:val="22"/>
        </w:rPr>
        <w:tab/>
        <w:t>New Prerequisite: RTV 3260, RTV 4320, completed 60 credits, passing score in MMC 3003 and 3.0 cumulative GPA</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DIG 4552</w:t>
      </w:r>
      <w:r w:rsidRPr="0071151E">
        <w:rPr>
          <w:rFonts w:asciiTheme="minorHAnsi" w:hAnsiTheme="minorHAnsi" w:cstheme="minorHAnsi"/>
          <w:sz w:val="22"/>
        </w:rPr>
        <w:tab/>
        <w:t>New Prerequisite: RTV 4320, completed 60 credits, passing score in MMC 3003 and 3.0 cumulative GPA</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RTV 4101</w:t>
      </w:r>
      <w:r w:rsidRPr="0071151E">
        <w:rPr>
          <w:rFonts w:asciiTheme="minorHAnsi" w:hAnsiTheme="minorHAnsi" w:cstheme="minorHAnsi"/>
          <w:sz w:val="22"/>
        </w:rPr>
        <w:tab/>
        <w:t xml:space="preserve">New Title: </w:t>
      </w:r>
      <w:r w:rsidRPr="0071151E">
        <w:rPr>
          <w:rFonts w:asciiTheme="minorHAnsi" w:hAnsiTheme="minorHAnsi" w:cstheme="minorHAnsi"/>
          <w:sz w:val="22"/>
          <w:u w:val="single"/>
        </w:rPr>
        <w:t>Writing for Television</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ab/>
        <w:t>New Catalog Description: This course is intended the student to various types of writing for television and Internet/Journalism videos. This will include storytelling for short videos and short documentaries.</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ab/>
        <w:t>New Prerequisite: MMC 3104C, RTV 3007, completed 60 credits, and 3.0culmulative GPA</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RTV 4320</w:t>
      </w:r>
      <w:r w:rsidRPr="0071151E">
        <w:rPr>
          <w:rFonts w:asciiTheme="minorHAnsi" w:hAnsiTheme="minorHAnsi" w:cstheme="minorHAnsi"/>
          <w:sz w:val="22"/>
        </w:rPr>
        <w:tab/>
        <w:t>New Catalog Description: This course is an introduction to the real world of video news. It is designed to teach students to plan, research, report, write and execute electronic news production from concepts to finished prod.</w:t>
      </w:r>
    </w:p>
    <w:p w:rsidR="00B64861" w:rsidRPr="0071151E" w:rsidRDefault="00B64861" w:rsidP="00B64861">
      <w:pPr>
        <w:ind w:left="1440" w:hanging="1440"/>
        <w:outlineLvl w:val="0"/>
        <w:rPr>
          <w:rFonts w:asciiTheme="minorHAnsi" w:hAnsiTheme="minorHAnsi" w:cstheme="minorHAnsi"/>
          <w:sz w:val="22"/>
        </w:rPr>
      </w:pPr>
      <w:r w:rsidRPr="0071151E">
        <w:rPr>
          <w:rFonts w:asciiTheme="minorHAnsi" w:hAnsiTheme="minorHAnsi" w:cstheme="minorHAnsi"/>
          <w:sz w:val="22"/>
        </w:rPr>
        <w:tab/>
        <w:t>New Prerequisite: MMC 3104C, (JOU 3003 or RTV 3007), RTV 3260, VIC 3400, completed 60 credits, passing score in MMC 3003 and 3.0 cumulative GPA</w:t>
      </w:r>
    </w:p>
    <w:p w:rsidR="00B64861" w:rsidRPr="0071151E" w:rsidRDefault="00B64861" w:rsidP="00B64861">
      <w:pPr>
        <w:ind w:left="1440" w:hanging="1440"/>
        <w:outlineLvl w:val="0"/>
        <w:rPr>
          <w:rFonts w:asciiTheme="minorHAnsi" w:hAnsiTheme="minorHAnsi" w:cstheme="minorHAnsi"/>
          <w:sz w:val="22"/>
          <w:u w:val="single"/>
        </w:rPr>
      </w:pPr>
      <w:r w:rsidRPr="0071151E">
        <w:rPr>
          <w:rFonts w:asciiTheme="minorHAnsi" w:hAnsiTheme="minorHAnsi" w:cstheme="minorHAnsi"/>
          <w:sz w:val="22"/>
        </w:rPr>
        <w:t>RTV 4323</w:t>
      </w:r>
      <w:r w:rsidRPr="0071151E">
        <w:rPr>
          <w:rFonts w:asciiTheme="minorHAnsi" w:hAnsiTheme="minorHAnsi" w:cstheme="minorHAnsi"/>
          <w:sz w:val="22"/>
        </w:rPr>
        <w:tab/>
        <w:t xml:space="preserve">New Title: </w:t>
      </w:r>
      <w:r w:rsidRPr="0071151E">
        <w:rPr>
          <w:rFonts w:asciiTheme="minorHAnsi" w:hAnsiTheme="minorHAnsi" w:cstheme="minorHAnsi"/>
          <w:sz w:val="22"/>
          <w:u w:val="single"/>
        </w:rPr>
        <w:t xml:space="preserve">Long-Format TV and Radio </w:t>
      </w:r>
    </w:p>
    <w:p w:rsidR="00B64861" w:rsidRDefault="00B64861" w:rsidP="00B64861">
      <w:pPr>
        <w:ind w:left="1440"/>
        <w:outlineLvl w:val="0"/>
        <w:rPr>
          <w:rFonts w:asciiTheme="minorHAnsi" w:hAnsiTheme="minorHAnsi" w:cstheme="minorHAnsi"/>
          <w:sz w:val="22"/>
        </w:rPr>
      </w:pPr>
      <w:r w:rsidRPr="0071151E">
        <w:rPr>
          <w:rFonts w:asciiTheme="minorHAnsi" w:hAnsiTheme="minorHAnsi" w:cstheme="minorHAnsi"/>
          <w:sz w:val="22"/>
        </w:rPr>
        <w:t>New Catalog Description: This course is an advanced non-fiction broadcasting course. Students will plan, research, report, write and execute multiplatform long format broadcast non-fiction production</w:t>
      </w:r>
    </w:p>
    <w:p w:rsidR="007B2D7A" w:rsidRPr="0071151E" w:rsidRDefault="007B2D7A" w:rsidP="00B64861">
      <w:pPr>
        <w:ind w:left="1440"/>
        <w:outlineLvl w:val="0"/>
        <w:rPr>
          <w:rFonts w:asciiTheme="minorHAnsi" w:hAnsiTheme="minorHAnsi" w:cstheme="minorHAnsi"/>
          <w:sz w:val="22"/>
        </w:rPr>
      </w:pPr>
      <w:r>
        <w:rPr>
          <w:rFonts w:asciiTheme="minorHAnsi" w:hAnsiTheme="minorHAnsi" w:cstheme="minorHAnsi"/>
          <w:sz w:val="22"/>
        </w:rPr>
        <w:t>New Prerequisites: JOU 3117, RTV 4320, have completed 60 credits, passing score in MMC 3003 and cumulative GPA</w:t>
      </w:r>
    </w:p>
    <w:p w:rsidR="00B64861" w:rsidRPr="0071151E" w:rsidRDefault="00B64861" w:rsidP="00B64861">
      <w:pPr>
        <w:outlineLvl w:val="0"/>
        <w:rPr>
          <w:rFonts w:asciiTheme="minorHAnsi" w:hAnsiTheme="minorHAnsi" w:cstheme="minorHAnsi"/>
          <w:sz w:val="22"/>
        </w:rPr>
      </w:pPr>
      <w:r w:rsidRPr="0071151E">
        <w:rPr>
          <w:rFonts w:asciiTheme="minorHAnsi" w:hAnsiTheme="minorHAnsi" w:cstheme="minorHAnsi"/>
          <w:sz w:val="22"/>
        </w:rPr>
        <w:t>RTV 4324</w:t>
      </w:r>
      <w:r w:rsidRPr="0071151E">
        <w:rPr>
          <w:rFonts w:asciiTheme="minorHAnsi" w:hAnsiTheme="minorHAnsi" w:cstheme="minorHAnsi"/>
          <w:sz w:val="22"/>
        </w:rPr>
        <w:tab/>
        <w:t xml:space="preserve">New Title: </w:t>
      </w:r>
      <w:r w:rsidRPr="0071151E">
        <w:rPr>
          <w:rFonts w:asciiTheme="minorHAnsi" w:hAnsiTheme="minorHAnsi" w:cstheme="minorHAnsi"/>
          <w:sz w:val="22"/>
          <w:u w:val="single"/>
        </w:rPr>
        <w:t>Broadcast News Magazine</w:t>
      </w:r>
    </w:p>
    <w:p w:rsidR="00B64861" w:rsidRPr="0071151E" w:rsidRDefault="00B64861" w:rsidP="00B64861">
      <w:pPr>
        <w:ind w:left="1440"/>
        <w:outlineLvl w:val="0"/>
        <w:rPr>
          <w:rFonts w:asciiTheme="minorHAnsi" w:hAnsiTheme="minorHAnsi" w:cstheme="minorHAnsi"/>
          <w:sz w:val="22"/>
        </w:rPr>
      </w:pPr>
      <w:r w:rsidRPr="0071151E">
        <w:rPr>
          <w:rFonts w:asciiTheme="minorHAnsi" w:hAnsiTheme="minorHAnsi" w:cstheme="minorHAnsi"/>
          <w:sz w:val="22"/>
        </w:rPr>
        <w:t>New Catalog Description: Student will learn how to research, report, write, shoot, produce, and edit hard news and feature stories for broadcast (capstone course).</w:t>
      </w:r>
    </w:p>
    <w:p w:rsidR="00B64861" w:rsidRDefault="00B64861" w:rsidP="00B64861">
      <w:pPr>
        <w:ind w:left="1440"/>
        <w:outlineLvl w:val="0"/>
        <w:rPr>
          <w:rFonts w:asciiTheme="minorHAnsi" w:hAnsiTheme="minorHAnsi" w:cstheme="minorHAnsi"/>
          <w:sz w:val="22"/>
        </w:rPr>
      </w:pPr>
      <w:r w:rsidRPr="0071151E">
        <w:rPr>
          <w:rFonts w:asciiTheme="minorHAnsi" w:hAnsiTheme="minorHAnsi" w:cstheme="minorHAnsi"/>
          <w:sz w:val="22"/>
        </w:rPr>
        <w:lastRenderedPageBreak/>
        <w:t>New Prerequisite: RTV 4323, completed 60 credit hours, passing score in MMC 3003 and 3.0 cumulative GPA</w:t>
      </w:r>
    </w:p>
    <w:p w:rsidR="007B2D7A" w:rsidRDefault="007B2D7A" w:rsidP="007B2D7A">
      <w:pPr>
        <w:outlineLvl w:val="0"/>
        <w:rPr>
          <w:rFonts w:asciiTheme="minorHAnsi" w:hAnsiTheme="minorHAnsi" w:cstheme="minorHAnsi"/>
          <w:sz w:val="22"/>
        </w:rPr>
      </w:pPr>
    </w:p>
    <w:p w:rsidR="007B2D7A" w:rsidRDefault="007B2D7A" w:rsidP="007B2D7A">
      <w:pPr>
        <w:jc w:val="center"/>
        <w:outlineLvl w:val="0"/>
        <w:rPr>
          <w:b/>
          <w:caps/>
          <w:u w:val="single"/>
        </w:rPr>
      </w:pPr>
      <w:r>
        <w:rPr>
          <w:sz w:val="20"/>
        </w:rPr>
        <w:tab/>
      </w:r>
      <w:r w:rsidRPr="008A72B4">
        <w:rPr>
          <w:b/>
          <w:caps/>
          <w:u w:val="single"/>
        </w:rPr>
        <w:t xml:space="preserve">College of </w:t>
      </w:r>
      <w:r>
        <w:rPr>
          <w:b/>
          <w:caps/>
          <w:u w:val="single"/>
        </w:rPr>
        <w:t>LAW</w:t>
      </w:r>
    </w:p>
    <w:p w:rsidR="007B2D7A" w:rsidRPr="0071151E" w:rsidRDefault="007B2D7A" w:rsidP="007B2D7A">
      <w:pPr>
        <w:tabs>
          <w:tab w:val="left" w:pos="630"/>
          <w:tab w:val="left" w:pos="810"/>
        </w:tabs>
        <w:rPr>
          <w:rFonts w:asciiTheme="minorHAnsi" w:hAnsiTheme="minorHAnsi" w:cstheme="minorHAnsi"/>
          <w:sz w:val="22"/>
          <w:szCs w:val="20"/>
          <w:u w:val="single"/>
        </w:rPr>
      </w:pPr>
      <w:r w:rsidRPr="0071151E">
        <w:rPr>
          <w:rFonts w:asciiTheme="minorHAnsi" w:hAnsiTheme="minorHAnsi" w:cstheme="minorHAnsi"/>
          <w:sz w:val="22"/>
          <w:szCs w:val="20"/>
          <w:u w:val="single"/>
        </w:rPr>
        <w:t>NEW COURSE REQUESTS</w:t>
      </w:r>
    </w:p>
    <w:p w:rsidR="007B2D7A" w:rsidRPr="0071151E" w:rsidRDefault="007B2D7A" w:rsidP="007B2D7A">
      <w:pPr>
        <w:outlineLvl w:val="0"/>
        <w:rPr>
          <w:rFonts w:asciiTheme="minorHAnsi" w:hAnsiTheme="minorHAnsi" w:cstheme="minorHAnsi"/>
          <w:sz w:val="22"/>
        </w:rPr>
      </w:pPr>
      <w:r w:rsidRPr="0071151E">
        <w:rPr>
          <w:rFonts w:asciiTheme="minorHAnsi" w:hAnsiTheme="minorHAnsi" w:cstheme="minorHAnsi"/>
          <w:caps/>
          <w:sz w:val="22"/>
        </w:rPr>
        <w:t>LAW 6XXX</w:t>
      </w:r>
      <w:r w:rsidRPr="0071151E">
        <w:rPr>
          <w:rFonts w:asciiTheme="minorHAnsi" w:hAnsiTheme="minorHAnsi" w:cstheme="minorHAnsi"/>
          <w:caps/>
          <w:sz w:val="22"/>
        </w:rPr>
        <w:tab/>
      </w:r>
      <w:r w:rsidRPr="0071151E">
        <w:rPr>
          <w:rFonts w:asciiTheme="minorHAnsi" w:hAnsiTheme="minorHAnsi" w:cstheme="minorHAnsi"/>
          <w:sz w:val="22"/>
          <w:u w:val="single"/>
        </w:rPr>
        <w:t>Death Penalty Clinic</w:t>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t>3-6 credits</w:t>
      </w:r>
    </w:p>
    <w:p w:rsidR="007B2D7A" w:rsidRPr="0071151E" w:rsidRDefault="007B2D7A" w:rsidP="007B2D7A">
      <w:pPr>
        <w:ind w:left="1440"/>
        <w:outlineLvl w:val="0"/>
        <w:rPr>
          <w:rFonts w:asciiTheme="minorHAnsi" w:hAnsiTheme="minorHAnsi" w:cstheme="minorHAnsi"/>
          <w:sz w:val="22"/>
        </w:rPr>
      </w:pPr>
      <w:r w:rsidRPr="0071151E">
        <w:rPr>
          <w:rFonts w:asciiTheme="minorHAnsi" w:hAnsiTheme="minorHAnsi" w:cstheme="minorHAnsi"/>
          <w:sz w:val="22"/>
        </w:rPr>
        <w:t xml:space="preserve">This course will involve students working on death penalty cases under the direct supervision of a clinical professor and a lawyer representing a client on a capital case. </w:t>
      </w:r>
    </w:p>
    <w:p w:rsidR="007B2D7A" w:rsidRDefault="007B2D7A" w:rsidP="007B2D7A">
      <w:pPr>
        <w:ind w:left="1440"/>
        <w:outlineLvl w:val="0"/>
        <w:rPr>
          <w:rFonts w:asciiTheme="minorHAnsi" w:hAnsiTheme="minorHAnsi" w:cstheme="minorHAnsi"/>
          <w:sz w:val="22"/>
        </w:rPr>
      </w:pPr>
      <w:r w:rsidRPr="0071151E">
        <w:rPr>
          <w:rFonts w:asciiTheme="minorHAnsi" w:hAnsiTheme="minorHAnsi" w:cstheme="minorHAnsi"/>
          <w:sz w:val="22"/>
        </w:rPr>
        <w:t>Prerequisite: The Death Penalty Course</w:t>
      </w:r>
    </w:p>
    <w:p w:rsidR="00986C76" w:rsidRPr="0071151E" w:rsidRDefault="00986C76" w:rsidP="00986C76">
      <w:pPr>
        <w:outlineLvl w:val="0"/>
        <w:rPr>
          <w:rFonts w:asciiTheme="minorHAnsi" w:hAnsiTheme="minorHAnsi" w:cstheme="minorHAnsi"/>
          <w:sz w:val="22"/>
        </w:rPr>
      </w:pPr>
      <w:r w:rsidRPr="0071151E">
        <w:rPr>
          <w:rFonts w:asciiTheme="minorHAnsi" w:hAnsiTheme="minorHAnsi" w:cstheme="minorHAnsi"/>
          <w:sz w:val="22"/>
        </w:rPr>
        <w:t>LAW 6XXX</w:t>
      </w:r>
      <w:r w:rsidRPr="0071151E">
        <w:rPr>
          <w:rFonts w:asciiTheme="minorHAnsi" w:hAnsiTheme="minorHAnsi" w:cstheme="minorHAnsi"/>
          <w:sz w:val="22"/>
        </w:rPr>
        <w:tab/>
      </w:r>
      <w:r w:rsidRPr="0071151E">
        <w:rPr>
          <w:rFonts w:asciiTheme="minorHAnsi" w:hAnsiTheme="minorHAnsi" w:cstheme="minorHAnsi"/>
          <w:sz w:val="22"/>
          <w:u w:val="single"/>
        </w:rPr>
        <w:t>Death Penalty</w:t>
      </w:r>
      <w:r>
        <w:rPr>
          <w:rFonts w:asciiTheme="minorHAnsi" w:hAnsiTheme="minorHAnsi" w:cstheme="minorHAnsi"/>
          <w:sz w:val="22"/>
          <w:u w:val="single"/>
        </w:rPr>
        <w:t xml:space="preserve"> Law</w:t>
      </w:r>
      <w:r w:rsidRPr="0071151E">
        <w:rPr>
          <w:rFonts w:asciiTheme="minorHAnsi" w:hAnsiTheme="minorHAnsi" w:cstheme="minorHAnsi"/>
          <w:sz w:val="22"/>
          <w:u w:val="single"/>
        </w:rPr>
        <w:t xml:space="preserve"> </w:t>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t>2-3 credits</w:t>
      </w:r>
    </w:p>
    <w:p w:rsidR="00986C76" w:rsidRPr="0071151E" w:rsidRDefault="00986C76" w:rsidP="00986C76">
      <w:pPr>
        <w:ind w:left="1440"/>
        <w:outlineLvl w:val="0"/>
        <w:rPr>
          <w:rFonts w:asciiTheme="minorHAnsi" w:hAnsiTheme="minorHAnsi" w:cstheme="minorHAnsi"/>
          <w:sz w:val="22"/>
        </w:rPr>
      </w:pPr>
      <w:r w:rsidRPr="0071151E">
        <w:rPr>
          <w:rFonts w:asciiTheme="minorHAnsi" w:hAnsiTheme="minorHAnsi" w:cstheme="minorHAnsi"/>
          <w:sz w:val="22"/>
        </w:rPr>
        <w:t>This course will introduce a basic outline of the many components of the death penalty post Furman, including the procedural regulation placed upon litigation</w:t>
      </w:r>
    </w:p>
    <w:p w:rsidR="00986C76" w:rsidRPr="0071151E" w:rsidRDefault="00986C76" w:rsidP="00986C76">
      <w:pPr>
        <w:ind w:left="1440"/>
        <w:outlineLvl w:val="0"/>
        <w:rPr>
          <w:rFonts w:asciiTheme="minorHAnsi" w:hAnsiTheme="minorHAnsi" w:cstheme="minorHAnsi"/>
          <w:sz w:val="22"/>
        </w:rPr>
      </w:pPr>
      <w:r w:rsidRPr="0071151E">
        <w:rPr>
          <w:rFonts w:asciiTheme="minorHAnsi" w:hAnsiTheme="minorHAnsi" w:cstheme="minorHAnsi"/>
          <w:sz w:val="22"/>
        </w:rPr>
        <w:t xml:space="preserve">Prerequisite: Completion of foundation curriculum </w:t>
      </w:r>
    </w:p>
    <w:p w:rsidR="00986C76" w:rsidRPr="00986C76" w:rsidRDefault="00986C76" w:rsidP="00986C76">
      <w:pPr>
        <w:ind w:left="1440"/>
        <w:outlineLvl w:val="0"/>
        <w:rPr>
          <w:rFonts w:asciiTheme="minorHAnsi" w:hAnsiTheme="minorHAnsi" w:cstheme="minorHAnsi"/>
          <w:caps/>
          <w:sz w:val="22"/>
        </w:rPr>
      </w:pPr>
      <w:r w:rsidRPr="0071151E">
        <w:rPr>
          <w:rFonts w:asciiTheme="minorHAnsi" w:hAnsiTheme="minorHAnsi" w:cstheme="minorHAnsi"/>
          <w:sz w:val="22"/>
        </w:rPr>
        <w:t>Corequisite: Evidence preferred not required</w:t>
      </w:r>
    </w:p>
    <w:p w:rsidR="007B2D7A" w:rsidRPr="0071151E" w:rsidRDefault="007B2D7A" w:rsidP="007B2D7A">
      <w:pPr>
        <w:outlineLvl w:val="0"/>
        <w:rPr>
          <w:rFonts w:asciiTheme="minorHAnsi" w:hAnsiTheme="minorHAnsi" w:cstheme="minorHAnsi"/>
          <w:sz w:val="22"/>
        </w:rPr>
      </w:pPr>
      <w:r w:rsidRPr="0071151E">
        <w:rPr>
          <w:rFonts w:asciiTheme="minorHAnsi" w:hAnsiTheme="minorHAnsi" w:cstheme="minorHAnsi"/>
          <w:sz w:val="22"/>
        </w:rPr>
        <w:t>LAW 6XXX</w:t>
      </w:r>
      <w:r w:rsidRPr="0071151E">
        <w:rPr>
          <w:rFonts w:asciiTheme="minorHAnsi" w:hAnsiTheme="minorHAnsi" w:cstheme="minorHAnsi"/>
          <w:sz w:val="22"/>
        </w:rPr>
        <w:tab/>
      </w:r>
      <w:r w:rsidRPr="0071151E">
        <w:rPr>
          <w:rFonts w:asciiTheme="minorHAnsi" w:hAnsiTheme="minorHAnsi" w:cstheme="minorHAnsi"/>
          <w:sz w:val="22"/>
          <w:u w:val="single"/>
        </w:rPr>
        <w:t>Legal Skills and Values: LL.M.</w:t>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t>2-3 credits</w:t>
      </w:r>
    </w:p>
    <w:p w:rsidR="007B2D7A" w:rsidRPr="0071151E" w:rsidRDefault="007B2D7A" w:rsidP="007B2D7A">
      <w:pPr>
        <w:ind w:left="1440"/>
        <w:outlineLvl w:val="0"/>
        <w:rPr>
          <w:rFonts w:asciiTheme="minorHAnsi" w:hAnsiTheme="minorHAnsi" w:cstheme="minorHAnsi"/>
          <w:sz w:val="22"/>
        </w:rPr>
      </w:pPr>
      <w:r w:rsidRPr="0071151E">
        <w:rPr>
          <w:rFonts w:asciiTheme="minorHAnsi" w:hAnsiTheme="minorHAnsi" w:cstheme="minorHAnsi"/>
          <w:sz w:val="22"/>
        </w:rPr>
        <w:t xml:space="preserve">This course provides law students with essential training in legal research, writing, and analysis to understand common documents found in the practice of law in the United States. It covers basic aspects of professional communication, including legal correspondence and memorandum writing </w:t>
      </w:r>
    </w:p>
    <w:p w:rsidR="007B2D7A" w:rsidRPr="0071151E" w:rsidRDefault="007B2D7A" w:rsidP="007B2D7A">
      <w:pPr>
        <w:outlineLvl w:val="0"/>
        <w:rPr>
          <w:rFonts w:asciiTheme="minorHAnsi" w:hAnsiTheme="minorHAnsi" w:cstheme="minorHAnsi"/>
          <w:sz w:val="22"/>
        </w:rPr>
      </w:pPr>
      <w:r w:rsidRPr="0071151E">
        <w:rPr>
          <w:rFonts w:asciiTheme="minorHAnsi" w:hAnsiTheme="minorHAnsi" w:cstheme="minorHAnsi"/>
          <w:sz w:val="22"/>
        </w:rPr>
        <w:t>LAW 6XXX</w:t>
      </w:r>
      <w:r w:rsidRPr="0071151E">
        <w:rPr>
          <w:rFonts w:asciiTheme="minorHAnsi" w:hAnsiTheme="minorHAnsi" w:cstheme="minorHAnsi"/>
          <w:sz w:val="22"/>
        </w:rPr>
        <w:tab/>
      </w:r>
      <w:r w:rsidRPr="0071151E">
        <w:rPr>
          <w:rFonts w:asciiTheme="minorHAnsi" w:hAnsiTheme="minorHAnsi" w:cstheme="minorHAnsi"/>
          <w:sz w:val="22"/>
          <w:u w:val="single"/>
        </w:rPr>
        <w:t>Trademark and Geographical Indication</w:t>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t>2-3 credits</w:t>
      </w:r>
    </w:p>
    <w:p w:rsidR="007B2D7A" w:rsidRPr="0071151E" w:rsidRDefault="007B2D7A" w:rsidP="007B2D7A">
      <w:pPr>
        <w:ind w:left="1440"/>
        <w:outlineLvl w:val="0"/>
        <w:rPr>
          <w:rFonts w:asciiTheme="minorHAnsi" w:hAnsiTheme="minorHAnsi" w:cstheme="minorHAnsi"/>
          <w:sz w:val="22"/>
        </w:rPr>
      </w:pPr>
      <w:r w:rsidRPr="0071151E">
        <w:rPr>
          <w:rFonts w:asciiTheme="minorHAnsi" w:hAnsiTheme="minorHAnsi" w:cstheme="minorHAnsi"/>
          <w:sz w:val="22"/>
        </w:rPr>
        <w:t xml:space="preserve">This course will introduce students to the law of trademark and unfair competition. Trademark law aims to protect against consumer confusion and the appropriation of commercial goodwill. Trademarks can have a tremendous value in a variety of industries, ranging from food and agriculture to fashion and entertainment. Students will learn about acquiring, prosecuting, and enforcing trademark rights in the business context. In addition the course will cover the trademark law domestically and internationally. This includes a consideration of the relationship between trademarks and geographical indications. No technical background is required for this course. Intellectual Property Law is recommended but not required. </w:t>
      </w:r>
    </w:p>
    <w:p w:rsidR="007B2D7A" w:rsidRPr="0071151E" w:rsidRDefault="007B2D7A" w:rsidP="007B2D7A">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7B2D7A" w:rsidRPr="0071151E" w:rsidRDefault="007B2D7A" w:rsidP="007B2D7A">
      <w:pPr>
        <w:ind w:left="1440" w:hanging="1440"/>
        <w:outlineLvl w:val="0"/>
        <w:rPr>
          <w:rFonts w:asciiTheme="minorHAnsi" w:hAnsiTheme="minorHAnsi" w:cstheme="minorHAnsi"/>
          <w:sz w:val="22"/>
        </w:rPr>
      </w:pPr>
      <w:r>
        <w:rPr>
          <w:rFonts w:asciiTheme="minorHAnsi" w:hAnsiTheme="minorHAnsi" w:cstheme="minorHAnsi"/>
          <w:sz w:val="22"/>
        </w:rPr>
        <w:t>LAW 6574</w:t>
      </w:r>
      <w:r>
        <w:rPr>
          <w:rFonts w:asciiTheme="minorHAnsi" w:hAnsiTheme="minorHAnsi" w:cstheme="minorHAnsi"/>
          <w:sz w:val="22"/>
        </w:rPr>
        <w:tab/>
        <w:t xml:space="preserve">New Catalog Description: </w:t>
      </w:r>
      <w:r w:rsidRPr="0071151E">
        <w:rPr>
          <w:rFonts w:asciiTheme="minorHAnsi" w:hAnsiTheme="minorHAnsi" w:cstheme="minorHAnsi"/>
          <w:sz w:val="22"/>
        </w:rPr>
        <w:t xml:space="preserve">This course provides students with an overview of intellectual property (IP) law in the global context, commencing with a survey of patent, copyright and trademarks. We will learn about the multilateral institution that address IP issues, and study the leading multilateral IP treaties, including the World Trade Organization Agreement  on Trade-Related Intellectual Property Rights, the Paris Convention for the Protection of Industrial Property, the Berne Convention for the Protection of Literacy and Artistic Works, and other international agreements that facilitate the protection of IP interest in multiple countries. In addition to studying domestic and international mechanism for the protection of IPRs, we will review current issues in International IP law and policy. No technical background is required for this course. </w:t>
      </w:r>
    </w:p>
    <w:p w:rsidR="007B2D7A" w:rsidRPr="0071151E" w:rsidRDefault="007B2D7A" w:rsidP="007B2D7A">
      <w:pPr>
        <w:outlineLvl w:val="0"/>
        <w:rPr>
          <w:rFonts w:asciiTheme="minorHAnsi" w:hAnsiTheme="minorHAnsi" w:cstheme="minorHAnsi"/>
          <w:sz w:val="22"/>
        </w:rPr>
      </w:pPr>
    </w:p>
    <w:p w:rsidR="00B64861" w:rsidRDefault="00B64861" w:rsidP="00B64861">
      <w:pPr>
        <w:ind w:left="1440" w:hanging="1440"/>
        <w:jc w:val="center"/>
        <w:outlineLvl w:val="0"/>
        <w:rPr>
          <w:b/>
          <w:u w:val="single"/>
        </w:rPr>
      </w:pPr>
    </w:p>
    <w:p w:rsidR="00B64861" w:rsidRDefault="00B64861" w:rsidP="00B64861">
      <w:pPr>
        <w:ind w:left="1440" w:hanging="1440"/>
        <w:jc w:val="center"/>
        <w:outlineLvl w:val="0"/>
        <w:rPr>
          <w:b/>
          <w:u w:val="single"/>
        </w:rPr>
      </w:pPr>
      <w:r>
        <w:rPr>
          <w:b/>
          <w:u w:val="single"/>
        </w:rPr>
        <w:t>COLLEGE OF MEDICINE</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7B2D7A" w:rsidRPr="007B2D7A" w:rsidRDefault="00B64861" w:rsidP="00B64861">
      <w:pPr>
        <w:ind w:left="1440" w:right="53" w:hanging="1440"/>
        <w:rPr>
          <w:rFonts w:asciiTheme="minorHAnsi" w:hAnsiTheme="minorHAnsi" w:cstheme="minorHAnsi"/>
          <w:sz w:val="22"/>
          <w:u w:val="single"/>
        </w:rPr>
      </w:pPr>
      <w:r w:rsidRPr="0071151E">
        <w:rPr>
          <w:rFonts w:asciiTheme="minorHAnsi" w:hAnsiTheme="minorHAnsi" w:cstheme="minorHAnsi"/>
          <w:sz w:val="22"/>
        </w:rPr>
        <w:t>BMS 6071</w:t>
      </w:r>
      <w:r w:rsidRPr="0071151E">
        <w:rPr>
          <w:rFonts w:asciiTheme="minorHAnsi" w:hAnsiTheme="minorHAnsi" w:cstheme="minorHAnsi"/>
          <w:sz w:val="22"/>
        </w:rPr>
        <w:tab/>
      </w:r>
      <w:r w:rsidR="007B2D7A">
        <w:rPr>
          <w:rFonts w:asciiTheme="minorHAnsi" w:hAnsiTheme="minorHAnsi" w:cstheme="minorHAnsi"/>
          <w:sz w:val="22"/>
        </w:rPr>
        <w:t xml:space="preserve">New Title: </w:t>
      </w:r>
      <w:r w:rsidR="007B2D7A">
        <w:rPr>
          <w:rFonts w:asciiTheme="minorHAnsi" w:hAnsiTheme="minorHAnsi" w:cstheme="minorHAnsi"/>
          <w:sz w:val="22"/>
          <w:u w:val="single"/>
        </w:rPr>
        <w:t>Community-Engaged Physician</w:t>
      </w:r>
      <w:r w:rsidR="00E77EAA">
        <w:rPr>
          <w:rFonts w:asciiTheme="minorHAnsi" w:hAnsiTheme="minorHAnsi" w:cstheme="minorHAnsi"/>
          <w:sz w:val="22"/>
          <w:u w:val="single"/>
        </w:rPr>
        <w:t xml:space="preserve"> I</w:t>
      </w:r>
    </w:p>
    <w:p w:rsidR="00B64861" w:rsidRPr="0071151E" w:rsidRDefault="00B64861" w:rsidP="007B2D7A">
      <w:pPr>
        <w:ind w:left="1440" w:right="53"/>
        <w:rPr>
          <w:rFonts w:asciiTheme="minorHAnsi" w:hAnsiTheme="minorHAnsi" w:cstheme="minorHAnsi"/>
          <w:sz w:val="22"/>
        </w:rPr>
      </w:pPr>
      <w:r w:rsidRPr="0071151E">
        <w:rPr>
          <w:rFonts w:asciiTheme="minorHAnsi" w:hAnsiTheme="minorHAnsi" w:cstheme="minorHAnsi"/>
          <w:sz w:val="22"/>
        </w:rPr>
        <w:t xml:space="preserve">New Catalog Description: The Community-Engaged Physician course is part of the Medicine &amp; Society Strand and includes Green Family Foundation </w:t>
      </w:r>
      <w:proofErr w:type="spellStart"/>
      <w:r w:rsidRPr="0071151E">
        <w:rPr>
          <w:rFonts w:asciiTheme="minorHAnsi" w:hAnsiTheme="minorHAnsi" w:cstheme="minorHAnsi"/>
          <w:sz w:val="22"/>
        </w:rPr>
        <w:t>NeighborhoodHELP</w:t>
      </w:r>
      <w:proofErr w:type="spellEnd"/>
      <w:r w:rsidRPr="0071151E">
        <w:rPr>
          <w:rFonts w:asciiTheme="minorHAnsi" w:hAnsiTheme="minorHAnsi" w:cstheme="minorHAnsi"/>
          <w:sz w:val="22"/>
        </w:rPr>
        <w:t xml:space="preserve">  {NHELP) and the Capstone Project for the College of Medicine.   The fundamental aspects of community assessment and community medicine will be presented while developing skills related to appropriate use of screening and diagnostic testing, health education, health promotion, and disease management.  The course aims to give students the skills to assess the behavioral, psychosocial, cultural, occupational and environmental considerations of human health.  Students will critically appraise literature, with emphasis on population health and health disparities, and will focus on the evidence for behavioral and community-based interventions. This course also provides a longitudinal opportunity for service learning, to apply core knowledge and competencies from all the strands of the HWCOM curriculum, through </w:t>
      </w:r>
      <w:proofErr w:type="spellStart"/>
      <w:r w:rsidRPr="0071151E">
        <w:rPr>
          <w:rFonts w:asciiTheme="minorHAnsi" w:hAnsiTheme="minorHAnsi" w:cstheme="minorHAnsi"/>
          <w:sz w:val="22"/>
        </w:rPr>
        <w:t>NeighborhoodHELP</w:t>
      </w:r>
      <w:proofErr w:type="spellEnd"/>
      <w:r w:rsidRPr="0071151E">
        <w:rPr>
          <w:rFonts w:asciiTheme="minorHAnsi" w:hAnsiTheme="minorHAnsi" w:cstheme="minorHAnsi"/>
          <w:sz w:val="22"/>
        </w:rPr>
        <w:t xml:space="preserve"> Each medical student is assigned at least one Household in a medically underserved community in the Miami </w:t>
      </w:r>
      <w:r w:rsidRPr="0071151E">
        <w:rPr>
          <w:rFonts w:asciiTheme="minorHAnsi" w:hAnsiTheme="minorHAnsi" w:cstheme="minorHAnsi"/>
          <w:sz w:val="22"/>
        </w:rPr>
        <w:lastRenderedPageBreak/>
        <w:t>area, and will collaborate with Outreach, nursing students and social work students to care for the Household.  When appropriate, teams may also have the assistance of students from public health and law, as well as students from other colleges. Student teams will establish relationships with Household members and community  partners in the neighborhoods. Students will identify strengths and resources within the communities, as well as areas for improvement, to address social and health needs through a community assessment project. Student teams will work with assigned Households to assess Household strengths, and determine their needs, to collaboratively develop and implement a comprehensive plan to improve health.</w:t>
      </w:r>
    </w:p>
    <w:p w:rsidR="007B2D7A" w:rsidRPr="007B2D7A" w:rsidRDefault="00B64861" w:rsidP="00B64861">
      <w:pPr>
        <w:ind w:left="1440" w:hanging="1440"/>
        <w:rPr>
          <w:rFonts w:asciiTheme="minorHAnsi" w:hAnsiTheme="minorHAnsi" w:cstheme="minorHAnsi"/>
          <w:sz w:val="22"/>
          <w:u w:val="single"/>
        </w:rPr>
      </w:pPr>
      <w:r w:rsidRPr="0071151E">
        <w:rPr>
          <w:rFonts w:asciiTheme="minorHAnsi" w:hAnsiTheme="minorHAnsi" w:cstheme="minorHAnsi"/>
          <w:sz w:val="22"/>
        </w:rPr>
        <w:t xml:space="preserve">MDE 7053        </w:t>
      </w:r>
      <w:r w:rsidRPr="0071151E">
        <w:rPr>
          <w:rFonts w:asciiTheme="minorHAnsi" w:hAnsiTheme="minorHAnsi" w:cstheme="minorHAnsi"/>
          <w:sz w:val="22"/>
        </w:rPr>
        <w:tab/>
      </w:r>
      <w:r w:rsidR="007B2D7A">
        <w:rPr>
          <w:rFonts w:asciiTheme="minorHAnsi" w:hAnsiTheme="minorHAnsi" w:cstheme="minorHAnsi"/>
          <w:sz w:val="22"/>
        </w:rPr>
        <w:t xml:space="preserve">New Title: </w:t>
      </w:r>
      <w:r w:rsidR="007B2D7A">
        <w:rPr>
          <w:rFonts w:asciiTheme="minorHAnsi" w:hAnsiTheme="minorHAnsi" w:cstheme="minorHAnsi"/>
          <w:sz w:val="22"/>
          <w:u w:val="single"/>
        </w:rPr>
        <w:t>Community Medicine Practicum</w:t>
      </w:r>
    </w:p>
    <w:p w:rsidR="00B64861" w:rsidRPr="0071151E" w:rsidRDefault="00B64861" w:rsidP="007B2D7A">
      <w:pPr>
        <w:ind w:left="1440"/>
        <w:rPr>
          <w:rFonts w:asciiTheme="minorHAnsi" w:hAnsiTheme="minorHAnsi" w:cstheme="minorHAnsi"/>
          <w:sz w:val="22"/>
        </w:rPr>
      </w:pPr>
      <w:r w:rsidRPr="0071151E">
        <w:rPr>
          <w:rFonts w:asciiTheme="minorHAnsi" w:hAnsiTheme="minorHAnsi" w:cstheme="minorHAnsi"/>
          <w:sz w:val="22"/>
        </w:rPr>
        <w:t>New Catalog Description: The Community  Medicine  Practicum (CMP) develops student's  skills and insights into community  level efforts that address the social determinants of health.  This is accomplished by linking them with community partners to participate in and develop community medicine oriented  projects within  and/or  that impact Green Family Foundation (GFF) Neighborhood HELP'" catchment  areas. This is a 1hour Pass/Fail credit course with process evaluations based in the concept of service learning.  The Liaison Committee of Medical Education (LCME) requires medical schools to offer sufficient  opportunities for service learning defined as "a structured learning experience that combines community service with preparation and reflection. Medical students engaged in service-learning provide community service in response to community-identified concerns and learn about the context in which service is provided, the connection between their service and their academic coursework, and their roles as citizens and professionals"  (LCME 2012). The primary criterion for Community Medicine Practicum projects is that they are completed with a community partner.  In concert with the Course Director, Community Medicine Practicum faculty advisors will connect students with ongoing or developing community partner projects.  Each student  will complete  an application, individual learning plan and time line for participation. Group projects are encouraged and single applications for group projects will be accepted.  The 3 basic requirements for students are 1) Completed forms (application, progress reports and final reflections). 2) Forty documented hours of community contact, and, 3) Roughly 15 hours of advisor/course  director contact.  These hours are evaluated by the faculty advisor, and may "double-count" for certain situations.  For example, when a faculty advisor guides students at community events it may be considered direct co</w:t>
      </w:r>
      <w:r w:rsidR="0071151E">
        <w:rPr>
          <w:rFonts w:asciiTheme="minorHAnsi" w:hAnsiTheme="minorHAnsi" w:cstheme="minorHAnsi"/>
          <w:sz w:val="22"/>
        </w:rPr>
        <w:t>ntact.  That being said, the FIU</w:t>
      </w:r>
      <w:r w:rsidRPr="0071151E">
        <w:rPr>
          <w:rFonts w:asciiTheme="minorHAnsi" w:hAnsiTheme="minorHAnsi" w:cstheme="minorHAnsi"/>
          <w:sz w:val="22"/>
        </w:rPr>
        <w:t xml:space="preserve"> students completing these projects typically report that meeting the minimum time requirements has not been a real concern.  There is the option  of applying for honors in the Community Medicine  Practicum by completing a more extensive process in which community partners and students design, plan, implement and evaluate original projects.  Honors evaluations will include impact evaluation and sustainability plans coordinated by the Course Director.</w:t>
      </w:r>
    </w:p>
    <w:p w:rsidR="00B64861" w:rsidRDefault="00B64861" w:rsidP="00B64861">
      <w:pPr>
        <w:spacing w:before="45" w:line="298" w:lineRule="auto"/>
        <w:ind w:left="1439" w:right="55" w:hanging="1290"/>
        <w:rPr>
          <w:rFonts w:ascii="Arial" w:eastAsia="Arial" w:hAnsi="Arial" w:cs="Arial"/>
          <w:sz w:val="17"/>
          <w:szCs w:val="17"/>
        </w:rPr>
      </w:pPr>
    </w:p>
    <w:p w:rsidR="00B64861" w:rsidRDefault="00B64861" w:rsidP="00B64861">
      <w:pPr>
        <w:jc w:val="center"/>
        <w:outlineLvl w:val="0"/>
        <w:rPr>
          <w:b/>
          <w:u w:val="single"/>
        </w:rPr>
      </w:pPr>
      <w:r>
        <w:rPr>
          <w:b/>
          <w:u w:val="single"/>
        </w:rPr>
        <w:t>COLLEGE OF PUBLIC HEALTH &amp; SOCIAL WORK</w:t>
      </w:r>
    </w:p>
    <w:p w:rsidR="00B64861" w:rsidRPr="0071151E" w:rsidRDefault="00BE7236"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Pr>
          <w:rFonts w:asciiTheme="minorHAnsi" w:hAnsiTheme="minorHAnsi" w:cstheme="minorHAnsi"/>
          <w:b/>
          <w:sz w:val="22"/>
          <w:szCs w:val="20"/>
        </w:rPr>
        <w:t>DIETETICS</w:t>
      </w:r>
    </w:p>
    <w:p w:rsidR="00B64861" w:rsidRPr="0071151E" w:rsidRDefault="00B64861" w:rsidP="00B64861">
      <w:pPr>
        <w:outlineLvl w:val="0"/>
        <w:rPr>
          <w:rFonts w:asciiTheme="minorHAnsi" w:hAnsiTheme="minorHAnsi" w:cstheme="minorHAnsi"/>
          <w:sz w:val="22"/>
          <w:u w:val="single"/>
        </w:rPr>
      </w:pPr>
      <w:r w:rsidRPr="0071151E">
        <w:rPr>
          <w:rFonts w:asciiTheme="minorHAnsi" w:hAnsiTheme="minorHAnsi" w:cstheme="minorHAnsi"/>
          <w:sz w:val="22"/>
          <w:u w:val="single"/>
        </w:rPr>
        <w:t xml:space="preserve">COURSE CHANGE/ DELETION REQUEST </w:t>
      </w:r>
    </w:p>
    <w:p w:rsidR="00B64861" w:rsidRPr="0071151E" w:rsidRDefault="00B64861" w:rsidP="00B64861">
      <w:pPr>
        <w:outlineLvl w:val="0"/>
        <w:rPr>
          <w:rFonts w:asciiTheme="minorHAnsi" w:hAnsiTheme="minorHAnsi" w:cstheme="minorHAnsi"/>
          <w:sz w:val="22"/>
        </w:rPr>
      </w:pPr>
      <w:r w:rsidRPr="0071151E">
        <w:rPr>
          <w:rFonts w:asciiTheme="minorHAnsi" w:hAnsiTheme="minorHAnsi" w:cstheme="minorHAnsi"/>
          <w:sz w:val="22"/>
        </w:rPr>
        <w:t>DIE 3244</w:t>
      </w:r>
      <w:r w:rsidRPr="0071151E">
        <w:rPr>
          <w:rFonts w:asciiTheme="minorHAnsi" w:hAnsiTheme="minorHAnsi" w:cstheme="minorHAnsi"/>
          <w:sz w:val="22"/>
        </w:rPr>
        <w:tab/>
        <w:t>New Prerequisite: HUN 4403</w:t>
      </w:r>
    </w:p>
    <w:p w:rsidR="00B64861" w:rsidRPr="0071151E" w:rsidRDefault="00B64861" w:rsidP="00B64861">
      <w:pPr>
        <w:outlineLvl w:val="0"/>
        <w:rPr>
          <w:rFonts w:asciiTheme="minorHAnsi" w:hAnsiTheme="minorHAnsi" w:cstheme="minorHAnsi"/>
          <w:sz w:val="22"/>
        </w:rPr>
      </w:pPr>
      <w:r w:rsidRPr="0071151E">
        <w:rPr>
          <w:rFonts w:asciiTheme="minorHAnsi" w:hAnsiTheme="minorHAnsi" w:cstheme="minorHAnsi"/>
          <w:sz w:val="22"/>
        </w:rPr>
        <w:t>DIE 3317</w:t>
      </w:r>
      <w:r w:rsidRPr="0071151E">
        <w:rPr>
          <w:rFonts w:asciiTheme="minorHAnsi" w:hAnsiTheme="minorHAnsi" w:cstheme="minorHAnsi"/>
          <w:sz w:val="22"/>
        </w:rPr>
        <w:tab/>
        <w:t>New Prerequisite: HUN 4403</w:t>
      </w:r>
    </w:p>
    <w:p w:rsidR="00B64861" w:rsidRPr="0071151E" w:rsidRDefault="00B64861" w:rsidP="00B64861">
      <w:pPr>
        <w:outlineLvl w:val="0"/>
        <w:rPr>
          <w:rFonts w:asciiTheme="minorHAnsi" w:hAnsiTheme="minorHAnsi" w:cstheme="minorHAnsi"/>
          <w:sz w:val="22"/>
        </w:rPr>
      </w:pPr>
      <w:r w:rsidRPr="0071151E">
        <w:rPr>
          <w:rFonts w:asciiTheme="minorHAnsi" w:hAnsiTheme="minorHAnsi" w:cstheme="minorHAnsi"/>
          <w:sz w:val="22"/>
        </w:rPr>
        <w:t>DIE 4435</w:t>
      </w:r>
      <w:r w:rsidRPr="0071151E">
        <w:rPr>
          <w:rFonts w:asciiTheme="minorHAnsi" w:hAnsiTheme="minorHAnsi" w:cstheme="minorHAnsi"/>
          <w:sz w:val="22"/>
        </w:rPr>
        <w:tab/>
        <w:t>Delete Prerequisite: DIE 4277</w:t>
      </w:r>
    </w:p>
    <w:p w:rsidR="00B64861" w:rsidRPr="0071151E" w:rsidRDefault="00B64861" w:rsidP="00B64861">
      <w:pPr>
        <w:outlineLvl w:val="0"/>
        <w:rPr>
          <w:rFonts w:asciiTheme="minorHAnsi" w:hAnsiTheme="minorHAnsi" w:cstheme="minorHAnsi"/>
          <w:sz w:val="22"/>
        </w:rPr>
      </w:pPr>
      <w:r w:rsidRPr="0071151E">
        <w:rPr>
          <w:rFonts w:asciiTheme="minorHAnsi" w:hAnsiTheme="minorHAnsi" w:cstheme="minorHAnsi"/>
          <w:sz w:val="22"/>
        </w:rPr>
        <w:t>HUN 4240</w:t>
      </w:r>
      <w:r w:rsidRPr="0071151E">
        <w:rPr>
          <w:rFonts w:asciiTheme="minorHAnsi" w:hAnsiTheme="minorHAnsi" w:cstheme="minorHAnsi"/>
          <w:sz w:val="22"/>
        </w:rPr>
        <w:tab/>
        <w:t>New Prerequisite: CHM 2211C and CHM 22</w:t>
      </w:r>
      <w:r w:rsidR="00767B6A">
        <w:rPr>
          <w:rFonts w:asciiTheme="minorHAnsi" w:hAnsiTheme="minorHAnsi" w:cstheme="minorHAnsi"/>
          <w:sz w:val="22"/>
        </w:rPr>
        <w:t>1</w:t>
      </w:r>
      <w:r w:rsidR="00E77EAA">
        <w:rPr>
          <w:rFonts w:asciiTheme="minorHAnsi" w:hAnsiTheme="minorHAnsi" w:cstheme="minorHAnsi"/>
          <w:sz w:val="22"/>
        </w:rPr>
        <w:t>1L or CHM 2200C and CH</w:t>
      </w:r>
      <w:r w:rsidRPr="0071151E">
        <w:rPr>
          <w:rFonts w:asciiTheme="minorHAnsi" w:hAnsiTheme="minorHAnsi" w:cstheme="minorHAnsi"/>
          <w:sz w:val="22"/>
        </w:rPr>
        <w:t>M 2200L</w:t>
      </w:r>
    </w:p>
    <w:p w:rsidR="00B64861" w:rsidRPr="0071151E" w:rsidRDefault="00B64861" w:rsidP="00B64861">
      <w:pPr>
        <w:pStyle w:val="ListParagraph"/>
        <w:numPr>
          <w:ilvl w:val="0"/>
          <w:numId w:val="2"/>
        </w:numPr>
        <w:tabs>
          <w:tab w:val="left" w:pos="630"/>
          <w:tab w:val="left" w:pos="810"/>
        </w:tabs>
        <w:ind w:left="0" w:firstLine="0"/>
        <w:rPr>
          <w:rFonts w:asciiTheme="minorHAnsi" w:hAnsiTheme="minorHAnsi" w:cstheme="minorHAnsi"/>
          <w:b/>
          <w:sz w:val="22"/>
          <w:szCs w:val="20"/>
        </w:rPr>
      </w:pPr>
      <w:r w:rsidRPr="0071151E">
        <w:rPr>
          <w:rFonts w:asciiTheme="minorHAnsi" w:hAnsiTheme="minorHAnsi" w:cstheme="minorHAnsi"/>
          <w:b/>
          <w:sz w:val="22"/>
          <w:szCs w:val="20"/>
        </w:rPr>
        <w:t>ENVIROMENTAL AND OCCUPATIONAL HEALTH</w:t>
      </w:r>
    </w:p>
    <w:p w:rsidR="00B64861" w:rsidRPr="0071151E" w:rsidRDefault="00B64861" w:rsidP="00B64861">
      <w:pPr>
        <w:tabs>
          <w:tab w:val="left" w:pos="630"/>
          <w:tab w:val="left" w:pos="810"/>
        </w:tabs>
        <w:rPr>
          <w:rFonts w:asciiTheme="minorHAnsi" w:hAnsiTheme="minorHAnsi" w:cstheme="minorHAnsi"/>
          <w:sz w:val="22"/>
          <w:szCs w:val="20"/>
          <w:u w:val="single"/>
        </w:rPr>
      </w:pPr>
      <w:r w:rsidRPr="0071151E">
        <w:rPr>
          <w:rFonts w:asciiTheme="minorHAnsi" w:hAnsiTheme="minorHAnsi" w:cstheme="minorHAnsi"/>
          <w:sz w:val="22"/>
          <w:szCs w:val="20"/>
          <w:u w:val="single"/>
        </w:rPr>
        <w:t>NEW COURSE REQUESTS</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PHC 6XXX</w:t>
      </w:r>
      <w:r w:rsidRPr="0071151E">
        <w:rPr>
          <w:rFonts w:asciiTheme="minorHAnsi" w:hAnsiTheme="minorHAnsi" w:cstheme="minorHAnsi"/>
          <w:sz w:val="22"/>
        </w:rPr>
        <w:tab/>
      </w:r>
      <w:r w:rsidRPr="0071151E">
        <w:rPr>
          <w:rFonts w:asciiTheme="minorHAnsi" w:hAnsiTheme="minorHAnsi" w:cstheme="minorHAnsi"/>
          <w:sz w:val="22"/>
          <w:u w:val="single"/>
        </w:rPr>
        <w:t xml:space="preserve">Global Public Health </w:t>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r>
      <w:r w:rsidRPr="0071151E">
        <w:rPr>
          <w:rFonts w:asciiTheme="minorHAnsi" w:hAnsiTheme="minorHAnsi" w:cstheme="minorHAnsi"/>
          <w:sz w:val="22"/>
        </w:rPr>
        <w:tab/>
        <w:t>3 credits</w:t>
      </w:r>
    </w:p>
    <w:p w:rsidR="00B64861" w:rsidRPr="0071151E" w:rsidRDefault="00B64861" w:rsidP="00B64861">
      <w:pPr>
        <w:tabs>
          <w:tab w:val="left" w:pos="2115"/>
        </w:tabs>
        <w:ind w:left="1440" w:hanging="1440"/>
        <w:rPr>
          <w:rFonts w:asciiTheme="minorHAnsi" w:hAnsiTheme="minorHAnsi" w:cstheme="minorHAnsi"/>
          <w:sz w:val="22"/>
        </w:rPr>
      </w:pPr>
      <w:r w:rsidRPr="0071151E">
        <w:rPr>
          <w:rFonts w:asciiTheme="minorHAnsi" w:hAnsiTheme="minorHAnsi" w:cstheme="minorHAnsi"/>
          <w:sz w:val="22"/>
        </w:rPr>
        <w:tab/>
        <w:t>This graduate level course addresses global health issues by integrating the complex molecular, biological, environmental, technological &amp; social system interactions causing disease.</w:t>
      </w:r>
    </w:p>
    <w:p w:rsidR="00B64861" w:rsidRPr="0071151E" w:rsidRDefault="00B64861" w:rsidP="00E77EAA">
      <w:pPr>
        <w:tabs>
          <w:tab w:val="left" w:pos="2115"/>
        </w:tabs>
        <w:ind w:left="1440" w:hanging="1440"/>
        <w:rPr>
          <w:rFonts w:asciiTheme="minorHAnsi" w:hAnsiTheme="minorHAnsi" w:cstheme="minorHAnsi"/>
          <w:szCs w:val="22"/>
        </w:rPr>
      </w:pPr>
      <w:r w:rsidRPr="0071151E">
        <w:rPr>
          <w:rFonts w:asciiTheme="minorHAnsi" w:hAnsiTheme="minorHAnsi" w:cstheme="minorHAnsi"/>
          <w:sz w:val="22"/>
        </w:rPr>
        <w:tab/>
        <w:t xml:space="preserve">Prerequisite: </w:t>
      </w:r>
      <w:r w:rsidR="00E77EAA" w:rsidRPr="00E77EAA">
        <w:rPr>
          <w:rFonts w:asciiTheme="minorHAnsi" w:hAnsiTheme="minorHAnsi" w:cstheme="minorHAnsi"/>
          <w:sz w:val="22"/>
        </w:rPr>
        <w:t>PHC6315 or PHC6312c or IDS3189 or IDS3183 or by instructor’s permission.</w:t>
      </w:r>
    </w:p>
    <w:p w:rsidR="00FA1522" w:rsidRPr="00FA1522" w:rsidRDefault="00FA1522" w:rsidP="00FA1522">
      <w:pPr>
        <w:tabs>
          <w:tab w:val="left" w:pos="180"/>
          <w:tab w:val="left" w:pos="810"/>
        </w:tabs>
        <w:rPr>
          <w:rFonts w:asciiTheme="minorHAnsi" w:hAnsiTheme="minorHAnsi" w:cstheme="minorHAnsi"/>
          <w:sz w:val="22"/>
          <w:szCs w:val="22"/>
        </w:rPr>
      </w:pPr>
    </w:p>
    <w:p w:rsidR="00FA1522" w:rsidRPr="00FA1522" w:rsidRDefault="00FA1522" w:rsidP="00FA1522">
      <w:pPr>
        <w:tabs>
          <w:tab w:val="left" w:pos="180"/>
          <w:tab w:val="left" w:pos="810"/>
        </w:tabs>
        <w:rPr>
          <w:rFonts w:asciiTheme="minorHAnsi" w:hAnsiTheme="minorHAnsi" w:cstheme="minorHAnsi"/>
          <w:sz w:val="22"/>
          <w:szCs w:val="22"/>
        </w:rPr>
      </w:pPr>
    </w:p>
    <w:p w:rsidR="001D1662" w:rsidRPr="002B13FD" w:rsidRDefault="001D1662" w:rsidP="002B13FD">
      <w:pPr>
        <w:tabs>
          <w:tab w:val="left" w:pos="0"/>
          <w:tab w:val="left" w:pos="270"/>
        </w:tabs>
        <w:rPr>
          <w:rFonts w:asciiTheme="minorHAnsi" w:hAnsiTheme="minorHAnsi" w:cstheme="minorHAnsi"/>
          <w:sz w:val="22"/>
          <w:szCs w:val="22"/>
        </w:rPr>
      </w:pPr>
    </w:p>
    <w:sectPr w:rsidR="001D1662" w:rsidRPr="002B13FD" w:rsidSect="00044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3DD"/>
    <w:multiLevelType w:val="hybridMultilevel"/>
    <w:tmpl w:val="583A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84D09"/>
    <w:multiLevelType w:val="hybridMultilevel"/>
    <w:tmpl w:val="0A62B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C3E31"/>
    <w:multiLevelType w:val="hybridMultilevel"/>
    <w:tmpl w:val="A0CE8D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19"/>
    <w:rsid w:val="00044719"/>
    <w:rsid w:val="0005310A"/>
    <w:rsid w:val="00070912"/>
    <w:rsid w:val="000C2B8D"/>
    <w:rsid w:val="001D1662"/>
    <w:rsid w:val="002B13FD"/>
    <w:rsid w:val="005A52EA"/>
    <w:rsid w:val="006E2283"/>
    <w:rsid w:val="0071151E"/>
    <w:rsid w:val="00713AAE"/>
    <w:rsid w:val="007534E8"/>
    <w:rsid w:val="00767B6A"/>
    <w:rsid w:val="007B2D7A"/>
    <w:rsid w:val="007B33CA"/>
    <w:rsid w:val="008D4766"/>
    <w:rsid w:val="00921A2E"/>
    <w:rsid w:val="00986C76"/>
    <w:rsid w:val="00A3705B"/>
    <w:rsid w:val="00B64861"/>
    <w:rsid w:val="00BE7236"/>
    <w:rsid w:val="00D15421"/>
    <w:rsid w:val="00D872F1"/>
    <w:rsid w:val="00E77EAA"/>
    <w:rsid w:val="00FA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19"/>
    <w:rPr>
      <w:rFonts w:ascii="Tahoma" w:hAnsi="Tahoma" w:cs="Tahoma"/>
      <w:sz w:val="16"/>
      <w:szCs w:val="16"/>
    </w:rPr>
  </w:style>
  <w:style w:type="character" w:customStyle="1" w:styleId="BalloonTextChar">
    <w:name w:val="Balloon Text Char"/>
    <w:basedOn w:val="DefaultParagraphFont"/>
    <w:link w:val="BalloonText"/>
    <w:uiPriority w:val="99"/>
    <w:semiHidden/>
    <w:rsid w:val="00044719"/>
    <w:rPr>
      <w:rFonts w:ascii="Tahoma" w:eastAsia="Times New Roman" w:hAnsi="Tahoma" w:cs="Tahoma"/>
      <w:sz w:val="16"/>
      <w:szCs w:val="16"/>
    </w:rPr>
  </w:style>
  <w:style w:type="character" w:styleId="Hyperlink">
    <w:name w:val="Hyperlink"/>
    <w:uiPriority w:val="99"/>
    <w:rsid w:val="00044719"/>
    <w:rPr>
      <w:color w:val="0000FF"/>
      <w:u w:val="single"/>
    </w:rPr>
  </w:style>
  <w:style w:type="paragraph" w:styleId="ListParagraph">
    <w:name w:val="List Paragraph"/>
    <w:basedOn w:val="Normal"/>
    <w:uiPriority w:val="34"/>
    <w:qFormat/>
    <w:rsid w:val="00070912"/>
    <w:pPr>
      <w:ind w:left="720"/>
      <w:contextualSpacing/>
    </w:pPr>
  </w:style>
  <w:style w:type="character" w:styleId="FollowedHyperlink">
    <w:name w:val="FollowedHyperlink"/>
    <w:basedOn w:val="DefaultParagraphFont"/>
    <w:uiPriority w:val="99"/>
    <w:semiHidden/>
    <w:unhideWhenUsed/>
    <w:rsid w:val="00767B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19"/>
    <w:rPr>
      <w:rFonts w:ascii="Tahoma" w:hAnsi="Tahoma" w:cs="Tahoma"/>
      <w:sz w:val="16"/>
      <w:szCs w:val="16"/>
    </w:rPr>
  </w:style>
  <w:style w:type="character" w:customStyle="1" w:styleId="BalloonTextChar">
    <w:name w:val="Balloon Text Char"/>
    <w:basedOn w:val="DefaultParagraphFont"/>
    <w:link w:val="BalloonText"/>
    <w:uiPriority w:val="99"/>
    <w:semiHidden/>
    <w:rsid w:val="00044719"/>
    <w:rPr>
      <w:rFonts w:ascii="Tahoma" w:eastAsia="Times New Roman" w:hAnsi="Tahoma" w:cs="Tahoma"/>
      <w:sz w:val="16"/>
      <w:szCs w:val="16"/>
    </w:rPr>
  </w:style>
  <w:style w:type="character" w:styleId="Hyperlink">
    <w:name w:val="Hyperlink"/>
    <w:uiPriority w:val="99"/>
    <w:rsid w:val="00044719"/>
    <w:rPr>
      <w:color w:val="0000FF"/>
      <w:u w:val="single"/>
    </w:rPr>
  </w:style>
  <w:style w:type="paragraph" w:styleId="ListParagraph">
    <w:name w:val="List Paragraph"/>
    <w:basedOn w:val="Normal"/>
    <w:uiPriority w:val="34"/>
    <w:qFormat/>
    <w:rsid w:val="00070912"/>
    <w:pPr>
      <w:ind w:left="720"/>
      <w:contextualSpacing/>
    </w:pPr>
  </w:style>
  <w:style w:type="character" w:styleId="FollowedHyperlink">
    <w:name w:val="FollowedHyperlink"/>
    <w:basedOn w:val="DefaultParagraphFont"/>
    <w:uiPriority w:val="99"/>
    <w:semiHidden/>
    <w:unhideWhenUsed/>
    <w:rsid w:val="00767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4877">
      <w:bodyDiv w:val="1"/>
      <w:marLeft w:val="0"/>
      <w:marRight w:val="0"/>
      <w:marTop w:val="0"/>
      <w:marBottom w:val="0"/>
      <w:divBdr>
        <w:top w:val="none" w:sz="0" w:space="0" w:color="auto"/>
        <w:left w:val="none" w:sz="0" w:space="0" w:color="auto"/>
        <w:bottom w:val="none" w:sz="0" w:space="0" w:color="auto"/>
        <w:right w:val="none" w:sz="0" w:space="0" w:color="auto"/>
      </w:divBdr>
    </w:div>
    <w:div w:id="1273630153">
      <w:bodyDiv w:val="1"/>
      <w:marLeft w:val="0"/>
      <w:marRight w:val="0"/>
      <w:marTop w:val="0"/>
      <w:marBottom w:val="0"/>
      <w:divBdr>
        <w:top w:val="none" w:sz="0" w:space="0" w:color="auto"/>
        <w:left w:val="none" w:sz="0" w:space="0" w:color="auto"/>
        <w:bottom w:val="none" w:sz="0" w:space="0" w:color="auto"/>
        <w:right w:val="none" w:sz="0" w:space="0" w:color="auto"/>
      </w:divBdr>
    </w:div>
    <w:div w:id="1656185541">
      <w:bodyDiv w:val="1"/>
      <w:marLeft w:val="0"/>
      <w:marRight w:val="0"/>
      <w:marTop w:val="0"/>
      <w:marBottom w:val="0"/>
      <w:divBdr>
        <w:top w:val="none" w:sz="0" w:space="0" w:color="auto"/>
        <w:left w:val="none" w:sz="0" w:space="0" w:color="auto"/>
        <w:bottom w:val="none" w:sz="0" w:space="0" w:color="auto"/>
        <w:right w:val="none" w:sz="0" w:space="0" w:color="auto"/>
      </w:divBdr>
    </w:div>
    <w:div w:id="16862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fiu.edu/bulletins/Bulletins12_13/b4/docs/h1.pdf" TargetMode="External"/><Relationship Id="rId13" Type="http://schemas.openxmlformats.org/officeDocument/2006/relationships/hyperlink" Target="http://facultysenate.fiu.edu/bulletins/Bulletins12_13/b4/docs/h6.pdf" TargetMode="External"/><Relationship Id="rId18" Type="http://schemas.openxmlformats.org/officeDocument/2006/relationships/hyperlink" Target="http://facultysenate.fiu.edu/bulletins/Bulletins12_13/b4/docs/gl3.pdf" TargetMode="External"/><Relationship Id="rId26" Type="http://schemas.openxmlformats.org/officeDocument/2006/relationships/hyperlink" Target="http://facultysenate.fiu.edu/bulletins/Bulletins12_13/b4/docs/p7.pdf" TargetMode="External"/><Relationship Id="rId3" Type="http://schemas.openxmlformats.org/officeDocument/2006/relationships/styles" Target="styles.xml"/><Relationship Id="rId21" Type="http://schemas.openxmlformats.org/officeDocument/2006/relationships/hyperlink" Target="http://facultysenate.fiu.edu/bulletins/Bulletins12_13/b4/docs/p2.pdf" TargetMode="External"/><Relationship Id="rId34" Type="http://schemas.openxmlformats.org/officeDocument/2006/relationships/hyperlink" Target="http://facultysenate.fiu.edu/bulletins/Bulletins12_13/b4/docs/p15.pdf" TargetMode="External"/><Relationship Id="rId7" Type="http://schemas.openxmlformats.org/officeDocument/2006/relationships/image" Target="media/image1.jpeg"/><Relationship Id="rId12" Type="http://schemas.openxmlformats.org/officeDocument/2006/relationships/hyperlink" Target="http://facultysenate.fiu.edu/bulletins/Bulletins12_13/b4/docs/h5.pdf" TargetMode="External"/><Relationship Id="rId17" Type="http://schemas.openxmlformats.org/officeDocument/2006/relationships/hyperlink" Target="http://facultysenate.fiu.edu/bulletins/Bulletins12_13/b4/docs/gl2.pdf" TargetMode="External"/><Relationship Id="rId25" Type="http://schemas.openxmlformats.org/officeDocument/2006/relationships/hyperlink" Target="http://facultysenate.fiu.edu/bulletins/Bulletins12_13/b4/docs/p6.pdf" TargetMode="External"/><Relationship Id="rId33" Type="http://schemas.openxmlformats.org/officeDocument/2006/relationships/hyperlink" Target="http://facultysenate.fiu.edu/bulletins/Bulletins12_13/b4/docs/p14.pdf" TargetMode="External"/><Relationship Id="rId2" Type="http://schemas.openxmlformats.org/officeDocument/2006/relationships/numbering" Target="numbering.xml"/><Relationship Id="rId16" Type="http://schemas.openxmlformats.org/officeDocument/2006/relationships/hyperlink" Target="http://facultysenate.fiu.edu/bulletins/Bulletins12_13/b4/docs/gl1.pdf" TargetMode="External"/><Relationship Id="rId20" Type="http://schemas.openxmlformats.org/officeDocument/2006/relationships/hyperlink" Target="http://facultysenate.fiu.edu/bulletins/Bulletins12_13/b4/docs/p1.pdf" TargetMode="External"/><Relationship Id="rId29" Type="http://schemas.openxmlformats.org/officeDocument/2006/relationships/hyperlink" Target="http://facultysenate.fiu.edu/bulletins/Bulletins12_13/b4/docs/p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senate.fiu.edu/bulletins/Bulletins12_13/b4/docs/h4.pdf" TargetMode="External"/><Relationship Id="rId24" Type="http://schemas.openxmlformats.org/officeDocument/2006/relationships/hyperlink" Target="http://facultysenate.fiu.edu/bulletins/Bulletins12_13/b4/docs/p5.pdf" TargetMode="External"/><Relationship Id="rId32" Type="http://schemas.openxmlformats.org/officeDocument/2006/relationships/hyperlink" Target="http://facultysenate.fiu.edu/bulletins/Bulletins12_13/b4/docs/p13.pdf" TargetMode="External"/><Relationship Id="rId5" Type="http://schemas.openxmlformats.org/officeDocument/2006/relationships/settings" Target="settings.xml"/><Relationship Id="rId15" Type="http://schemas.openxmlformats.org/officeDocument/2006/relationships/hyperlink" Target="http://facultysenate.fiu.edu/bulletins/Bulletins12_13/b4/docs/h8.pdf" TargetMode="External"/><Relationship Id="rId23" Type="http://schemas.openxmlformats.org/officeDocument/2006/relationships/hyperlink" Target="http://facultysenate.fiu.edu/bulletins/Bulletins12_13/b4/docs/p4.pdf" TargetMode="External"/><Relationship Id="rId28" Type="http://schemas.openxmlformats.org/officeDocument/2006/relationships/hyperlink" Target="http://facultysenate.fiu.edu/bulletins/Bulletins12_13/b4/docs/p9.pdf" TargetMode="External"/><Relationship Id="rId36" Type="http://schemas.openxmlformats.org/officeDocument/2006/relationships/theme" Target="theme/theme1.xml"/><Relationship Id="rId10" Type="http://schemas.openxmlformats.org/officeDocument/2006/relationships/hyperlink" Target="http://facultysenate.fiu.edu/bulletins/Bulletins12_13/b4/docs/h3.pdf" TargetMode="External"/><Relationship Id="rId19" Type="http://schemas.openxmlformats.org/officeDocument/2006/relationships/hyperlink" Target="http://facultysenate.fiu.edu/bulletins/Bulletins12_13/b4/docs/gl4.pdf" TargetMode="External"/><Relationship Id="rId31" Type="http://schemas.openxmlformats.org/officeDocument/2006/relationships/hyperlink" Target="http://facultysenate.fiu.edu/bulletins/Bulletins12_13/b4/docs/p12.pdf" TargetMode="External"/><Relationship Id="rId4" Type="http://schemas.microsoft.com/office/2007/relationships/stylesWithEffects" Target="stylesWithEffects.xml"/><Relationship Id="rId9" Type="http://schemas.openxmlformats.org/officeDocument/2006/relationships/hyperlink" Target="http://facultysenate.fiu.edu/bulletins/Bulletins12_13/b4/docs/h2.pdf" TargetMode="External"/><Relationship Id="rId14" Type="http://schemas.openxmlformats.org/officeDocument/2006/relationships/hyperlink" Target="http://facultysenate.fiu.edu/bulletins/Bulletins12_13/b4/docs/h7.pdf" TargetMode="External"/><Relationship Id="rId22" Type="http://schemas.openxmlformats.org/officeDocument/2006/relationships/hyperlink" Target="http://facultysenate.fiu.edu/bulletins/Bulletins12_13/b4/docs/p3.pdf" TargetMode="External"/><Relationship Id="rId27" Type="http://schemas.openxmlformats.org/officeDocument/2006/relationships/hyperlink" Target="http://facultysenate.fiu.edu/bulletins/Bulletins12_13/b4/docs/p8.pdf" TargetMode="External"/><Relationship Id="rId30" Type="http://schemas.openxmlformats.org/officeDocument/2006/relationships/hyperlink" Target="http://facultysenate.fiu.edu/bulletins/Bulletins12_13/b4/docs/p1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8779-3B0D-4E8C-8267-BA7D2B9E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5</cp:revision>
  <dcterms:created xsi:type="dcterms:W3CDTF">2013-02-07T17:56:00Z</dcterms:created>
  <dcterms:modified xsi:type="dcterms:W3CDTF">2013-02-15T16:17:00Z</dcterms:modified>
</cp:coreProperties>
</file>