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Pr="00DE4D11" w:rsidRDefault="000D426D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DE4D11">
        <w:rPr>
          <w:rFonts w:asciiTheme="majorHAnsi" w:hAnsiTheme="majorHAnsi"/>
          <w:sz w:val="28"/>
          <w:szCs w:val="28"/>
        </w:rPr>
        <w:t>University Graduate Council</w:t>
      </w:r>
    </w:p>
    <w:p w14:paraId="2108B1D5" w14:textId="659B0840" w:rsidR="00AF1F29" w:rsidRPr="00DE4D11" w:rsidRDefault="00AF1F29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>&amp; Curriculum Committee</w:t>
      </w:r>
    </w:p>
    <w:p w14:paraId="6EA1DE10" w14:textId="59F848C5" w:rsidR="000D426D" w:rsidRPr="00DE4D11" w:rsidRDefault="000D426D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GL 835 – </w:t>
      </w:r>
      <w:r w:rsidR="006B2527" w:rsidRPr="00DE4D11">
        <w:rPr>
          <w:rFonts w:asciiTheme="majorHAnsi" w:hAnsiTheme="majorHAnsi"/>
          <w:sz w:val="28"/>
          <w:szCs w:val="28"/>
        </w:rPr>
        <w:t>10:</w:t>
      </w:r>
      <w:r w:rsidR="00DE4D11" w:rsidRPr="00DE4D11">
        <w:rPr>
          <w:rFonts w:asciiTheme="majorHAnsi" w:hAnsiTheme="majorHAnsi"/>
          <w:sz w:val="28"/>
          <w:szCs w:val="28"/>
        </w:rPr>
        <w:t>00</w:t>
      </w:r>
      <w:r w:rsidR="006A2ADE">
        <w:rPr>
          <w:rFonts w:asciiTheme="majorHAnsi" w:hAnsiTheme="majorHAnsi"/>
          <w:sz w:val="28"/>
          <w:szCs w:val="28"/>
        </w:rPr>
        <w:t xml:space="preserve"> a.m.</w:t>
      </w:r>
      <w:r w:rsidR="00B33EAF" w:rsidRPr="00DE4D11">
        <w:rPr>
          <w:rFonts w:asciiTheme="majorHAnsi" w:hAnsiTheme="majorHAnsi"/>
          <w:sz w:val="28"/>
          <w:szCs w:val="28"/>
        </w:rPr>
        <w:t xml:space="preserve"> </w:t>
      </w:r>
      <w:r w:rsidRPr="00DE4D11">
        <w:rPr>
          <w:rFonts w:asciiTheme="majorHAnsi" w:hAnsiTheme="majorHAnsi"/>
          <w:sz w:val="28"/>
          <w:szCs w:val="28"/>
        </w:rPr>
        <w:t>-1</w:t>
      </w:r>
      <w:r w:rsidR="00DE4D11" w:rsidRPr="00DE4D11">
        <w:rPr>
          <w:rFonts w:asciiTheme="majorHAnsi" w:hAnsiTheme="majorHAnsi"/>
          <w:sz w:val="28"/>
          <w:szCs w:val="28"/>
        </w:rPr>
        <w:t>2</w:t>
      </w:r>
      <w:r w:rsidR="005E2EC9" w:rsidRPr="00DE4D11">
        <w:rPr>
          <w:rFonts w:asciiTheme="majorHAnsi" w:hAnsiTheme="majorHAnsi"/>
          <w:sz w:val="28"/>
          <w:szCs w:val="28"/>
        </w:rPr>
        <w:t>:</w:t>
      </w:r>
      <w:r w:rsidR="00DE4D11" w:rsidRPr="00DE4D11">
        <w:rPr>
          <w:rFonts w:asciiTheme="majorHAnsi" w:hAnsiTheme="majorHAnsi"/>
          <w:sz w:val="28"/>
          <w:szCs w:val="28"/>
        </w:rPr>
        <w:t>00</w:t>
      </w:r>
      <w:r w:rsidR="005E2EC9" w:rsidRPr="00DE4D11">
        <w:rPr>
          <w:rFonts w:asciiTheme="majorHAnsi" w:hAnsiTheme="majorHAnsi"/>
          <w:sz w:val="28"/>
          <w:szCs w:val="28"/>
        </w:rPr>
        <w:t xml:space="preserve"> </w:t>
      </w:r>
      <w:r w:rsidR="00DE4D11" w:rsidRPr="00DE4D11">
        <w:rPr>
          <w:rFonts w:asciiTheme="majorHAnsi" w:hAnsiTheme="majorHAnsi"/>
          <w:sz w:val="28"/>
          <w:szCs w:val="28"/>
        </w:rPr>
        <w:t>p</w:t>
      </w:r>
      <w:r w:rsidRPr="00DE4D11">
        <w:rPr>
          <w:rFonts w:asciiTheme="majorHAnsi" w:hAnsiTheme="majorHAnsi"/>
          <w:sz w:val="28"/>
          <w:szCs w:val="28"/>
        </w:rPr>
        <w:t>.m.</w:t>
      </w:r>
    </w:p>
    <w:p w14:paraId="38D5267B" w14:textId="553447AE" w:rsidR="000D426D" w:rsidRPr="00DE4D11" w:rsidRDefault="00DE4D11" w:rsidP="00DE4D11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>February 21</w:t>
      </w:r>
      <w:r w:rsidR="006B2527" w:rsidRPr="00DE4D11">
        <w:rPr>
          <w:rFonts w:asciiTheme="majorHAnsi" w:hAnsiTheme="majorHAnsi"/>
          <w:sz w:val="28"/>
          <w:szCs w:val="28"/>
        </w:rPr>
        <w:t>, 2014</w:t>
      </w:r>
      <w:r w:rsidR="00445DA7" w:rsidRPr="00DE4D11">
        <w:rPr>
          <w:rFonts w:asciiTheme="majorHAnsi" w:hAnsiTheme="majorHAnsi"/>
          <w:sz w:val="28"/>
          <w:szCs w:val="28"/>
        </w:rPr>
        <w:t xml:space="preserve"> - </w:t>
      </w:r>
      <w:r w:rsidR="000D426D" w:rsidRPr="00DE4D11">
        <w:rPr>
          <w:rFonts w:asciiTheme="majorHAnsi" w:hAnsiTheme="majorHAnsi"/>
          <w:sz w:val="28"/>
          <w:szCs w:val="28"/>
        </w:rPr>
        <w:t xml:space="preserve">Bulletin </w:t>
      </w:r>
      <w:r w:rsidRPr="00DE4D11">
        <w:rPr>
          <w:rFonts w:asciiTheme="majorHAnsi" w:hAnsiTheme="majorHAnsi"/>
          <w:sz w:val="28"/>
          <w:szCs w:val="28"/>
        </w:rPr>
        <w:t>4</w:t>
      </w:r>
      <w:r w:rsidR="006B2527" w:rsidRPr="00DE4D11">
        <w:rPr>
          <w:rFonts w:asciiTheme="majorHAnsi" w:hAnsiTheme="majorHAnsi"/>
          <w:sz w:val="28"/>
          <w:szCs w:val="28"/>
        </w:rPr>
        <w:t xml:space="preserve"> </w:t>
      </w:r>
      <w:r w:rsidR="000D426D" w:rsidRPr="00DE4D11">
        <w:rPr>
          <w:rFonts w:asciiTheme="majorHAnsi" w:hAnsiTheme="majorHAnsi"/>
          <w:sz w:val="28"/>
          <w:szCs w:val="28"/>
        </w:rPr>
        <w:t>Hearings</w:t>
      </w:r>
    </w:p>
    <w:p w14:paraId="64320177" w14:textId="77777777" w:rsidR="000D426D" w:rsidRPr="00DE4D11" w:rsidRDefault="000D426D" w:rsidP="00DE4D11">
      <w:pPr>
        <w:rPr>
          <w:rFonts w:asciiTheme="majorHAnsi" w:hAnsiTheme="majorHAnsi"/>
          <w:sz w:val="28"/>
          <w:szCs w:val="28"/>
        </w:rPr>
      </w:pPr>
    </w:p>
    <w:p w14:paraId="6D6F28B1" w14:textId="2663A629" w:rsidR="00CA7C5A" w:rsidRPr="00DE4D11" w:rsidRDefault="00F61F7C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>Graduate Council m</w:t>
      </w:r>
      <w:r w:rsidR="000D426D" w:rsidRPr="00DE4D11">
        <w:rPr>
          <w:rFonts w:asciiTheme="majorHAnsi" w:hAnsiTheme="majorHAnsi"/>
          <w:b/>
          <w:sz w:val="28"/>
          <w:szCs w:val="28"/>
        </w:rPr>
        <w:t>embers present:</w:t>
      </w:r>
      <w:r w:rsidR="000D426D" w:rsidRPr="00DE4D11">
        <w:rPr>
          <w:rFonts w:asciiTheme="majorHAnsi" w:hAnsiTheme="majorHAnsi"/>
          <w:sz w:val="28"/>
          <w:szCs w:val="28"/>
        </w:rPr>
        <w:t xml:space="preserve"> Fred Blevens (SJMC), Chair, Adis Beesting (Library), </w:t>
      </w:r>
      <w:r w:rsidR="009C78AE">
        <w:rPr>
          <w:rFonts w:asciiTheme="majorHAnsi" w:hAnsiTheme="majorHAnsi"/>
          <w:sz w:val="28"/>
          <w:szCs w:val="28"/>
        </w:rPr>
        <w:t xml:space="preserve">Gladys Simpson (BU), </w:t>
      </w:r>
      <w:r w:rsidR="000D426D" w:rsidRPr="00DE4D11">
        <w:rPr>
          <w:rFonts w:asciiTheme="majorHAnsi" w:hAnsiTheme="majorHAnsi"/>
          <w:sz w:val="28"/>
          <w:szCs w:val="28"/>
        </w:rPr>
        <w:t xml:space="preserve">Jinlin Zhoa (HM), </w:t>
      </w:r>
      <w:r w:rsidR="00E562F8" w:rsidRPr="00DE4D11">
        <w:rPr>
          <w:rFonts w:asciiTheme="majorHAnsi" w:hAnsiTheme="majorHAnsi"/>
          <w:sz w:val="28"/>
          <w:szCs w:val="28"/>
        </w:rPr>
        <w:t xml:space="preserve">Laura DeCarli (AS), </w:t>
      </w:r>
      <w:r w:rsidR="00A3553B">
        <w:rPr>
          <w:rFonts w:asciiTheme="majorHAnsi" w:hAnsiTheme="majorHAnsi"/>
          <w:sz w:val="28"/>
          <w:szCs w:val="28"/>
        </w:rPr>
        <w:t xml:space="preserve">Gray Read (CARTA), </w:t>
      </w:r>
      <w:r w:rsidR="00682B3B" w:rsidRPr="00DE4D11">
        <w:rPr>
          <w:rFonts w:asciiTheme="majorHAnsi" w:hAnsiTheme="majorHAnsi"/>
          <w:sz w:val="28"/>
          <w:szCs w:val="28"/>
        </w:rPr>
        <w:t>Matthew Mirow, (Law)</w:t>
      </w:r>
      <w:r w:rsidR="00D61AE2" w:rsidRPr="00DE4D11">
        <w:rPr>
          <w:rFonts w:asciiTheme="majorHAnsi" w:hAnsiTheme="majorHAnsi"/>
          <w:sz w:val="28"/>
          <w:szCs w:val="28"/>
        </w:rPr>
        <w:t>, Elizabeth Cramer (ED)</w:t>
      </w:r>
      <w:r w:rsidR="00B33EAF" w:rsidRPr="00DE4D11">
        <w:rPr>
          <w:rFonts w:asciiTheme="majorHAnsi" w:hAnsiTheme="majorHAnsi"/>
          <w:sz w:val="28"/>
          <w:szCs w:val="28"/>
        </w:rPr>
        <w:t xml:space="preserve">, </w:t>
      </w:r>
      <w:r w:rsidR="006A2ADE">
        <w:rPr>
          <w:rFonts w:asciiTheme="majorHAnsi" w:hAnsiTheme="majorHAnsi"/>
          <w:sz w:val="28"/>
          <w:szCs w:val="28"/>
        </w:rPr>
        <w:t xml:space="preserve">Hector Huerta (CNHS), </w:t>
      </w:r>
      <w:r w:rsidR="00B33EAF" w:rsidRPr="00DE4D11">
        <w:rPr>
          <w:rFonts w:asciiTheme="majorHAnsi" w:hAnsiTheme="majorHAnsi"/>
          <w:sz w:val="28"/>
          <w:szCs w:val="28"/>
        </w:rPr>
        <w:t>Lidia Kos, (Graduate School)</w:t>
      </w:r>
    </w:p>
    <w:p w14:paraId="7F11E365" w14:textId="57EA2B77" w:rsidR="005E2EC9" w:rsidRPr="00DE4D11" w:rsidRDefault="00B33CCC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>Curriculum Committee</w:t>
      </w:r>
      <w:r w:rsidR="00F61F7C" w:rsidRPr="00DE4D11">
        <w:rPr>
          <w:rFonts w:asciiTheme="majorHAnsi" w:hAnsiTheme="majorHAnsi"/>
          <w:b/>
          <w:sz w:val="28"/>
          <w:szCs w:val="28"/>
        </w:rPr>
        <w:t xml:space="preserve"> members present:</w:t>
      </w:r>
      <w:r w:rsidR="00F61F7C" w:rsidRPr="00DE4D11">
        <w:rPr>
          <w:rFonts w:asciiTheme="majorHAnsi" w:hAnsiTheme="majorHAnsi"/>
          <w:sz w:val="28"/>
          <w:szCs w:val="28"/>
        </w:rPr>
        <w:t xml:space="preserve"> Shahid Hamid (BU), </w:t>
      </w:r>
      <w:r w:rsidR="002D0182" w:rsidRPr="00DE4D11">
        <w:rPr>
          <w:rFonts w:asciiTheme="majorHAnsi" w:hAnsiTheme="majorHAnsi"/>
          <w:sz w:val="28"/>
          <w:szCs w:val="28"/>
        </w:rPr>
        <w:t xml:space="preserve">Chair, </w:t>
      </w:r>
      <w:r w:rsidR="00F61F7C" w:rsidRPr="00DE4D11">
        <w:rPr>
          <w:rFonts w:asciiTheme="majorHAnsi" w:hAnsiTheme="majorHAnsi"/>
          <w:sz w:val="28"/>
          <w:szCs w:val="28"/>
        </w:rPr>
        <w:t xml:space="preserve">Ava Iuliano (Library), </w:t>
      </w:r>
      <w:r w:rsidR="00C5364C" w:rsidRPr="00DE4D11">
        <w:rPr>
          <w:rFonts w:asciiTheme="majorHAnsi" w:hAnsiTheme="majorHAnsi"/>
          <w:sz w:val="28"/>
          <w:szCs w:val="28"/>
        </w:rPr>
        <w:t>Michele Od</w:t>
      </w:r>
      <w:r w:rsidR="00F61F7C" w:rsidRPr="00DE4D11">
        <w:rPr>
          <w:rFonts w:asciiTheme="majorHAnsi" w:hAnsiTheme="majorHAnsi"/>
          <w:sz w:val="28"/>
          <w:szCs w:val="28"/>
        </w:rPr>
        <w:t>ai</w:t>
      </w:r>
      <w:r w:rsidR="00C5364C" w:rsidRPr="00DE4D11">
        <w:rPr>
          <w:rFonts w:asciiTheme="majorHAnsi" w:hAnsiTheme="majorHAnsi"/>
          <w:sz w:val="28"/>
          <w:szCs w:val="28"/>
        </w:rPr>
        <w:t xml:space="preserve"> (CNHS</w:t>
      </w:r>
      <w:r w:rsidR="00E84AE1" w:rsidRPr="00DE4D11">
        <w:rPr>
          <w:rFonts w:asciiTheme="majorHAnsi" w:hAnsiTheme="majorHAnsi"/>
          <w:sz w:val="28"/>
          <w:szCs w:val="28"/>
        </w:rPr>
        <w:t xml:space="preserve">) </w:t>
      </w:r>
      <w:r w:rsidR="00920E70">
        <w:rPr>
          <w:rFonts w:asciiTheme="majorHAnsi" w:hAnsiTheme="majorHAnsi"/>
          <w:sz w:val="28"/>
          <w:szCs w:val="28"/>
        </w:rPr>
        <w:t xml:space="preserve">Ebru </w:t>
      </w:r>
      <w:r w:rsidR="00E07934" w:rsidRPr="00E07934">
        <w:rPr>
          <w:rFonts w:ascii="Lucida Grande" w:hAnsi="Lucida Grande" w:cs="Lucida Grande"/>
          <w:color w:val="000000"/>
          <w:sz w:val="24"/>
          <w:szCs w:val="24"/>
        </w:rPr>
        <w:t>Ö</w:t>
      </w:r>
      <w:r w:rsidR="00920E70">
        <w:rPr>
          <w:rFonts w:asciiTheme="majorHAnsi" w:hAnsiTheme="majorHAnsi"/>
          <w:sz w:val="28"/>
          <w:szCs w:val="28"/>
        </w:rPr>
        <w:t xml:space="preserve">zer </w:t>
      </w:r>
      <w:r w:rsidR="00C5364C" w:rsidRPr="00DE4D11">
        <w:rPr>
          <w:rFonts w:asciiTheme="majorHAnsi" w:hAnsiTheme="majorHAnsi"/>
          <w:sz w:val="28"/>
          <w:szCs w:val="28"/>
        </w:rPr>
        <w:t xml:space="preserve"> (CARTA)</w:t>
      </w:r>
      <w:r w:rsidR="00AF1F29" w:rsidRPr="00DE4D11">
        <w:rPr>
          <w:rFonts w:asciiTheme="majorHAnsi" w:hAnsiTheme="majorHAnsi"/>
          <w:sz w:val="28"/>
          <w:szCs w:val="28"/>
        </w:rPr>
        <w:t xml:space="preserve">, </w:t>
      </w:r>
      <w:r w:rsidR="009C78AE">
        <w:rPr>
          <w:rFonts w:asciiTheme="majorHAnsi" w:hAnsiTheme="majorHAnsi"/>
          <w:sz w:val="28"/>
          <w:szCs w:val="28"/>
        </w:rPr>
        <w:t>Quentin Felty</w:t>
      </w:r>
      <w:r w:rsidR="007A5B9B" w:rsidRPr="00DE4D11">
        <w:rPr>
          <w:rFonts w:asciiTheme="majorHAnsi" w:hAnsiTheme="majorHAnsi"/>
          <w:sz w:val="28"/>
          <w:szCs w:val="28"/>
        </w:rPr>
        <w:t xml:space="preserve"> (CPHSW),</w:t>
      </w:r>
      <w:r w:rsidR="00AF1F29" w:rsidRPr="00DE4D11">
        <w:rPr>
          <w:rFonts w:asciiTheme="majorHAnsi" w:hAnsiTheme="majorHAnsi"/>
          <w:sz w:val="28"/>
          <w:szCs w:val="28"/>
        </w:rPr>
        <w:t xml:space="preserve"> </w:t>
      </w:r>
      <w:r w:rsidR="002D2320" w:rsidRPr="00DE4D11">
        <w:rPr>
          <w:rFonts w:asciiTheme="majorHAnsi" w:hAnsiTheme="majorHAnsi"/>
          <w:sz w:val="28"/>
          <w:szCs w:val="28"/>
        </w:rPr>
        <w:t xml:space="preserve">Joyce Peterson (AS), </w:t>
      </w:r>
      <w:r w:rsidR="005E2EC9" w:rsidRPr="00DE4D11">
        <w:rPr>
          <w:rFonts w:asciiTheme="majorHAnsi" w:hAnsiTheme="majorHAnsi"/>
          <w:sz w:val="28"/>
          <w:szCs w:val="28"/>
        </w:rPr>
        <w:t>Carlos Suris (JM), Nikolaos Tsoukias (EG), Paulo Chaves (</w:t>
      </w:r>
      <w:r w:rsidR="008B428B" w:rsidRPr="00DE4D11">
        <w:rPr>
          <w:rFonts w:asciiTheme="majorHAnsi" w:hAnsiTheme="majorHAnsi"/>
          <w:sz w:val="28"/>
          <w:szCs w:val="28"/>
        </w:rPr>
        <w:t>COM</w:t>
      </w:r>
      <w:r w:rsidR="005E2EC9" w:rsidRPr="00DE4D11">
        <w:rPr>
          <w:rFonts w:asciiTheme="majorHAnsi" w:hAnsiTheme="majorHAnsi"/>
          <w:sz w:val="28"/>
          <w:szCs w:val="28"/>
        </w:rPr>
        <w:t>), Noah Weisbord (LAW)</w:t>
      </w:r>
    </w:p>
    <w:p w14:paraId="4A4761F3" w14:textId="77777777" w:rsidR="004D6FFA" w:rsidRPr="006A2ADE" w:rsidRDefault="00E84AE1" w:rsidP="006A2ADE">
      <w:pPr>
        <w:rPr>
          <w:rFonts w:asciiTheme="majorHAnsi" w:hAnsiTheme="majorHAnsi"/>
          <w:sz w:val="28"/>
          <w:szCs w:val="28"/>
        </w:rPr>
      </w:pPr>
      <w:r w:rsidRPr="006A2ADE">
        <w:rPr>
          <w:rFonts w:asciiTheme="majorHAnsi" w:hAnsiTheme="majorHAnsi"/>
          <w:b/>
          <w:sz w:val="28"/>
          <w:szCs w:val="28"/>
        </w:rPr>
        <w:t>Guest:</w:t>
      </w:r>
      <w:r w:rsidRPr="006A2ADE">
        <w:rPr>
          <w:rFonts w:asciiTheme="majorHAnsi" w:hAnsiTheme="majorHAnsi"/>
          <w:sz w:val="28"/>
          <w:szCs w:val="28"/>
        </w:rPr>
        <w:t xml:space="preserve"> Susan Himburg, </w:t>
      </w:r>
      <w:r w:rsidR="004D6FFA" w:rsidRPr="006A2ADE">
        <w:rPr>
          <w:rFonts w:asciiTheme="majorHAnsi" w:hAnsiTheme="majorHAnsi"/>
          <w:sz w:val="28"/>
          <w:szCs w:val="28"/>
        </w:rPr>
        <w:t xml:space="preserve">Director of Academic Planning and Accountability </w:t>
      </w:r>
    </w:p>
    <w:p w14:paraId="3C6A27F8" w14:textId="3203EAF5" w:rsidR="00F61F7C" w:rsidRPr="00DE4D11" w:rsidRDefault="00F61F7C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Meeting </w:t>
      </w:r>
      <w:r w:rsidR="00C5364C" w:rsidRPr="00DE4D11">
        <w:rPr>
          <w:rFonts w:asciiTheme="majorHAnsi" w:hAnsiTheme="majorHAnsi"/>
          <w:sz w:val="28"/>
          <w:szCs w:val="28"/>
        </w:rPr>
        <w:t xml:space="preserve">was </w:t>
      </w:r>
      <w:r w:rsidRPr="00DE4D11">
        <w:rPr>
          <w:rFonts w:asciiTheme="majorHAnsi" w:hAnsiTheme="majorHAnsi"/>
          <w:sz w:val="28"/>
          <w:szCs w:val="28"/>
        </w:rPr>
        <w:t xml:space="preserve">called to order at </w:t>
      </w:r>
      <w:r w:rsidR="006B2527" w:rsidRPr="00DE4D11">
        <w:rPr>
          <w:rFonts w:asciiTheme="majorHAnsi" w:hAnsiTheme="majorHAnsi"/>
          <w:sz w:val="28"/>
          <w:szCs w:val="28"/>
        </w:rPr>
        <w:t>10:</w:t>
      </w:r>
      <w:r w:rsidR="00920E70">
        <w:rPr>
          <w:rFonts w:asciiTheme="majorHAnsi" w:hAnsiTheme="majorHAnsi"/>
          <w:sz w:val="28"/>
          <w:szCs w:val="28"/>
        </w:rPr>
        <w:t>01</w:t>
      </w:r>
      <w:r w:rsidRPr="00DE4D11">
        <w:rPr>
          <w:rFonts w:asciiTheme="majorHAnsi" w:hAnsiTheme="majorHAnsi"/>
          <w:sz w:val="28"/>
          <w:szCs w:val="28"/>
        </w:rPr>
        <w:t xml:space="preserve"> a.m.</w:t>
      </w:r>
    </w:p>
    <w:p w14:paraId="5C78EECF" w14:textId="2CC600E2" w:rsidR="00CA7C5A" w:rsidRDefault="00DE4D11" w:rsidP="00DE4D11">
      <w:pPr>
        <w:rPr>
          <w:rFonts w:asciiTheme="majorHAnsi" w:hAnsiTheme="majorHAnsi"/>
          <w:b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 xml:space="preserve">New Graduate Degree Program: Master in Cybersecurity </w:t>
      </w:r>
      <w:r w:rsidR="00CA7C5A" w:rsidRPr="00DE4D11">
        <w:rPr>
          <w:rFonts w:asciiTheme="majorHAnsi" w:hAnsiTheme="majorHAnsi"/>
          <w:b/>
          <w:sz w:val="28"/>
          <w:szCs w:val="28"/>
        </w:rPr>
        <w:t xml:space="preserve">presented by </w:t>
      </w:r>
      <w:r w:rsidRPr="00DE4D11">
        <w:rPr>
          <w:rFonts w:asciiTheme="majorHAnsi" w:hAnsiTheme="majorHAnsi"/>
          <w:b/>
          <w:sz w:val="28"/>
          <w:szCs w:val="28"/>
        </w:rPr>
        <w:t>Geoffrey Smith</w:t>
      </w:r>
    </w:p>
    <w:p w14:paraId="2084846C" w14:textId="7A8C22C6" w:rsidR="00DE4D11" w:rsidRPr="00920E70" w:rsidRDefault="00920E70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Joint proposal between SCIS &amp; ECE. The program is open to students with B</w:t>
      </w:r>
      <w:r w:rsidR="00E07934">
        <w:rPr>
          <w:rFonts w:asciiTheme="majorHAnsi" w:hAnsiTheme="majorHAnsi"/>
          <w:sz w:val="28"/>
          <w:szCs w:val="28"/>
        </w:rPr>
        <w:t>achelors</w:t>
      </w:r>
      <w:r>
        <w:rPr>
          <w:rFonts w:asciiTheme="majorHAnsi" w:hAnsiTheme="majorHAnsi"/>
          <w:sz w:val="28"/>
          <w:szCs w:val="28"/>
        </w:rPr>
        <w:t xml:space="preserve"> in various disciplines.</w:t>
      </w:r>
    </w:p>
    <w:p w14:paraId="2507FF02" w14:textId="52A278B0" w:rsidR="00920E70" w:rsidRPr="00920E70" w:rsidRDefault="00920E70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program will have a technical focus.</w:t>
      </w:r>
    </w:p>
    <w:p w14:paraId="41F1285F" w14:textId="564534A2" w:rsidR="00920E70" w:rsidRPr="00920E70" w:rsidRDefault="00E07934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Core</w:t>
      </w:r>
      <w:r w:rsidR="00920E70">
        <w:rPr>
          <w:rFonts w:asciiTheme="majorHAnsi" w:hAnsiTheme="majorHAnsi"/>
          <w:sz w:val="28"/>
          <w:szCs w:val="28"/>
        </w:rPr>
        <w:t xml:space="preserve"> and elective courses are distributed between both departments.</w:t>
      </w:r>
    </w:p>
    <w:p w14:paraId="2608BC7A" w14:textId="257DEA71" w:rsidR="00920E70" w:rsidRPr="00E07934" w:rsidRDefault="00920E70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First program in Florida.</w:t>
      </w:r>
    </w:p>
    <w:p w14:paraId="38011EFE" w14:textId="5F33A4B8" w:rsidR="00E07934" w:rsidRPr="00E07934" w:rsidRDefault="00E07934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Faculty resources are needed and if approved without new faculty resources the department chairs would determine whether to go forward with the program. </w:t>
      </w:r>
    </w:p>
    <w:p w14:paraId="5B430507" w14:textId="3524C3BF" w:rsidR="00E07934" w:rsidRPr="002F3C4F" w:rsidRDefault="00E07934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UCF program by the same name has a management focus and is considerably less technical.</w:t>
      </w:r>
    </w:p>
    <w:p w14:paraId="38335CDA" w14:textId="46A30FDD" w:rsidR="00920E70" w:rsidRPr="00A3553B" w:rsidRDefault="002F3C4F" w:rsidP="007477BA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All new courses are currently proposed in Bulletin 4.</w:t>
      </w:r>
    </w:p>
    <w:p w14:paraId="6D67ED2D" w14:textId="33B781D1" w:rsidR="00A3553B" w:rsidRPr="00A3553B" w:rsidRDefault="00A3553B" w:rsidP="007477BA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Concerns were raised at being able to enroll 42 students in beginning cohort.</w:t>
      </w:r>
    </w:p>
    <w:p w14:paraId="21FBF6DC" w14:textId="050954B8" w:rsidR="00A3553B" w:rsidRPr="006B0215" w:rsidRDefault="00A3553B" w:rsidP="007477BA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Large interest in the state to grow this area</w:t>
      </w:r>
      <w:r w:rsidR="006B0215">
        <w:rPr>
          <w:rFonts w:asciiTheme="majorHAnsi" w:hAnsiTheme="majorHAnsi"/>
          <w:sz w:val="28"/>
          <w:szCs w:val="28"/>
        </w:rPr>
        <w:t>.</w:t>
      </w:r>
    </w:p>
    <w:p w14:paraId="051EAE17" w14:textId="084C70F5" w:rsidR="006B0215" w:rsidRPr="00AF6971" w:rsidRDefault="006B0215" w:rsidP="007477BA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Advised to include data regarding student interest and industry need.</w:t>
      </w:r>
    </w:p>
    <w:p w14:paraId="54533F77" w14:textId="506CD82A" w:rsidR="00AF6971" w:rsidRPr="006B0215" w:rsidRDefault="00AF6971" w:rsidP="007477BA">
      <w:pPr>
        <w:pStyle w:val="ListParagraph"/>
        <w:numPr>
          <w:ilvl w:val="0"/>
          <w:numId w:val="15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Attach to proposal as an appendix.</w:t>
      </w:r>
    </w:p>
    <w:p w14:paraId="6EF3CA37" w14:textId="7A6AF3CF" w:rsidR="001C4B7D" w:rsidRPr="00DE4D11" w:rsidRDefault="00B33CCC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The motion to approve the </w:t>
      </w:r>
      <w:r w:rsidR="00DE4D11" w:rsidRPr="00DE4D11">
        <w:rPr>
          <w:rFonts w:asciiTheme="majorHAnsi" w:hAnsiTheme="majorHAnsi"/>
          <w:b/>
          <w:sz w:val="28"/>
          <w:szCs w:val="28"/>
        </w:rPr>
        <w:t>New Graduate Degree</w:t>
      </w:r>
      <w:r w:rsidR="00AF6971">
        <w:rPr>
          <w:rFonts w:asciiTheme="majorHAnsi" w:hAnsiTheme="majorHAnsi"/>
          <w:b/>
          <w:sz w:val="28"/>
          <w:szCs w:val="28"/>
        </w:rPr>
        <w:t xml:space="preserve"> Program: Master in Cybersecurity </w:t>
      </w:r>
      <w:r w:rsidR="00AF6971">
        <w:rPr>
          <w:rFonts w:asciiTheme="majorHAnsi" w:hAnsiTheme="majorHAnsi"/>
          <w:sz w:val="28"/>
          <w:szCs w:val="28"/>
        </w:rPr>
        <w:t>pending inclusion of additional data on student demand was moved</w:t>
      </w:r>
      <w:r w:rsidR="001C4B7D" w:rsidRPr="00DE4D11">
        <w:rPr>
          <w:rFonts w:asciiTheme="majorHAnsi" w:hAnsiTheme="majorHAnsi"/>
          <w:sz w:val="28"/>
          <w:szCs w:val="28"/>
        </w:rPr>
        <w:t xml:space="preserve">. </w:t>
      </w:r>
      <w:r w:rsidR="003C0912" w:rsidRPr="00DE4D11">
        <w:rPr>
          <w:rFonts w:asciiTheme="majorHAnsi" w:hAnsiTheme="majorHAnsi"/>
          <w:sz w:val="28"/>
          <w:szCs w:val="28"/>
        </w:rPr>
        <w:t>The m</w:t>
      </w:r>
      <w:r w:rsidR="001C4B7D" w:rsidRPr="00DE4D11">
        <w:rPr>
          <w:rFonts w:asciiTheme="majorHAnsi" w:hAnsiTheme="majorHAnsi"/>
          <w:sz w:val="28"/>
          <w:szCs w:val="28"/>
        </w:rPr>
        <w:t xml:space="preserve">otion was </w:t>
      </w:r>
      <w:r w:rsidRPr="00DE4D11">
        <w:rPr>
          <w:rFonts w:asciiTheme="majorHAnsi" w:hAnsiTheme="majorHAnsi"/>
          <w:sz w:val="28"/>
          <w:szCs w:val="28"/>
        </w:rPr>
        <w:t xml:space="preserve">unanimously approved by the Graduate Council and the </w:t>
      </w:r>
      <w:r w:rsidR="002D2320" w:rsidRPr="00DE4D11">
        <w:rPr>
          <w:rFonts w:asciiTheme="majorHAnsi" w:hAnsiTheme="majorHAnsi"/>
          <w:sz w:val="28"/>
          <w:szCs w:val="28"/>
        </w:rPr>
        <w:t>University Curriculum Committee</w:t>
      </w:r>
      <w:r w:rsidR="00DE4D11" w:rsidRPr="00DE4D11">
        <w:rPr>
          <w:rFonts w:asciiTheme="majorHAnsi" w:hAnsiTheme="majorHAnsi"/>
          <w:sz w:val="28"/>
          <w:szCs w:val="28"/>
        </w:rPr>
        <w:t>.</w:t>
      </w:r>
      <w:r w:rsidR="00325CF4" w:rsidRPr="00DE4D11">
        <w:rPr>
          <w:rFonts w:asciiTheme="majorHAnsi" w:hAnsiTheme="majorHAnsi"/>
          <w:sz w:val="28"/>
          <w:szCs w:val="28"/>
        </w:rPr>
        <w:t xml:space="preserve"> </w:t>
      </w:r>
      <w:r w:rsidR="00DE4D11" w:rsidRPr="00DE4D11">
        <w:rPr>
          <w:rFonts w:asciiTheme="majorHAnsi" w:hAnsiTheme="majorHAnsi"/>
          <w:sz w:val="28"/>
          <w:szCs w:val="28"/>
        </w:rPr>
        <w:t xml:space="preserve"> </w:t>
      </w:r>
    </w:p>
    <w:p w14:paraId="1BDB75F4" w14:textId="7C6BA932" w:rsidR="00DE4D11" w:rsidRDefault="00DE4D11" w:rsidP="00DE4D11">
      <w:pPr>
        <w:rPr>
          <w:rFonts w:asciiTheme="majorHAnsi" w:hAnsiTheme="majorHAnsi"/>
          <w:b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>New Graduate Degree Program: Online Master in Engineering Management presented by Chin-Sheng Chen</w:t>
      </w:r>
    </w:p>
    <w:p w14:paraId="1E775B86" w14:textId="0AF262E2" w:rsidR="00DE4D11" w:rsidRDefault="00907697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07697">
        <w:rPr>
          <w:rFonts w:asciiTheme="majorHAnsi" w:hAnsiTheme="majorHAnsi"/>
          <w:sz w:val="28"/>
          <w:szCs w:val="28"/>
        </w:rPr>
        <w:t>Exact curriculum &amp; admission standards as existing face to face program.</w:t>
      </w:r>
    </w:p>
    <w:p w14:paraId="0FC83399" w14:textId="5626BB8B" w:rsidR="00907697" w:rsidRDefault="00907697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Concerns regarding verification of student identity enrolled in program were raised.</w:t>
      </w:r>
    </w:p>
    <w:p w14:paraId="3076BC68" w14:textId="3B1CD5D3" w:rsidR="00907697" w:rsidRDefault="00907697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FIU Online is in charge of this verification. </w:t>
      </w:r>
    </w:p>
    <w:p w14:paraId="26F5B491" w14:textId="03F6E9CD" w:rsidR="00907697" w:rsidRDefault="00907697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Proctored exams are administered through ProctorU.</w:t>
      </w:r>
    </w:p>
    <w:p w14:paraId="327422A2" w14:textId="504E446E" w:rsidR="00907697" w:rsidRDefault="00907697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Additional screening and safeguards are in place to monitor this issue.</w:t>
      </w:r>
    </w:p>
    <w:p w14:paraId="5D394514" w14:textId="240CE35C" w:rsidR="00955908" w:rsidRDefault="00955908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Payment of faculty salaries &amp; fiscal concerns were raised.</w:t>
      </w:r>
    </w:p>
    <w:p w14:paraId="4D48CABC" w14:textId="6B17A8F4" w:rsidR="00DE4D11" w:rsidRPr="00DE4D11" w:rsidRDefault="00DE4D11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The motion to approve the </w:t>
      </w:r>
      <w:r w:rsidRPr="00DE4D11">
        <w:rPr>
          <w:rFonts w:asciiTheme="majorHAnsi" w:hAnsiTheme="majorHAnsi"/>
          <w:b/>
          <w:sz w:val="28"/>
          <w:szCs w:val="28"/>
        </w:rPr>
        <w:t>New Graduate Degree Program: Online Master in Engineering</w:t>
      </w:r>
      <w:r w:rsidRPr="00DE4D11">
        <w:rPr>
          <w:rFonts w:asciiTheme="majorHAnsi" w:hAnsiTheme="majorHAnsi"/>
          <w:sz w:val="28"/>
          <w:szCs w:val="28"/>
        </w:rPr>
        <w:t xml:space="preserve"> </w:t>
      </w:r>
      <w:r w:rsidR="00A62E83" w:rsidRPr="00A62E83">
        <w:rPr>
          <w:rFonts w:asciiTheme="majorHAnsi" w:hAnsiTheme="majorHAnsi"/>
          <w:b/>
          <w:sz w:val="28"/>
          <w:szCs w:val="28"/>
        </w:rPr>
        <w:t xml:space="preserve">Management </w:t>
      </w:r>
      <w:r w:rsidRPr="00DE4D11">
        <w:rPr>
          <w:rFonts w:asciiTheme="majorHAnsi" w:hAnsiTheme="majorHAnsi"/>
          <w:sz w:val="28"/>
          <w:szCs w:val="28"/>
        </w:rPr>
        <w:t xml:space="preserve">was moved. The motion was </w:t>
      </w:r>
      <w:r w:rsidR="00A62E83">
        <w:rPr>
          <w:rFonts w:asciiTheme="majorHAnsi" w:hAnsiTheme="majorHAnsi"/>
          <w:sz w:val="28"/>
          <w:szCs w:val="28"/>
        </w:rPr>
        <w:t xml:space="preserve">unanimously </w:t>
      </w:r>
      <w:r w:rsidRPr="00DE4D11">
        <w:rPr>
          <w:rFonts w:asciiTheme="majorHAnsi" w:hAnsiTheme="majorHAnsi"/>
          <w:sz w:val="28"/>
          <w:szCs w:val="28"/>
        </w:rPr>
        <w:t>approved by the Graduate Council and the University Curriculum Committee.</w:t>
      </w:r>
    </w:p>
    <w:p w14:paraId="4EC76877" w14:textId="7D380D7B" w:rsidR="00DE4D11" w:rsidRPr="00A62E83" w:rsidRDefault="00DE4D11" w:rsidP="00DE4D11">
      <w:pPr>
        <w:rPr>
          <w:rFonts w:asciiTheme="majorHAnsi" w:hAnsiTheme="majorHAnsi"/>
          <w:b/>
          <w:sz w:val="28"/>
          <w:szCs w:val="28"/>
        </w:rPr>
      </w:pPr>
      <w:r w:rsidRPr="00A62E83">
        <w:rPr>
          <w:rFonts w:asciiTheme="majorHAnsi" w:hAnsiTheme="majorHAnsi" w:cs="Verdana"/>
          <w:b/>
          <w:bCs/>
          <w:iCs/>
          <w:sz w:val="28"/>
          <w:szCs w:val="28"/>
        </w:rPr>
        <w:t xml:space="preserve">New Graduate Degree Program: Online Master in Computer Engineering presented by </w:t>
      </w:r>
      <w:r w:rsidRPr="00A62E83">
        <w:rPr>
          <w:rFonts w:asciiTheme="majorHAnsi" w:hAnsiTheme="majorHAnsi" w:cs="Verdana"/>
          <w:b/>
          <w:sz w:val="28"/>
          <w:szCs w:val="28"/>
        </w:rPr>
        <w:t>Alexander Perez-Pons</w:t>
      </w:r>
    </w:p>
    <w:p w14:paraId="52FF793E" w14:textId="58B22B33" w:rsidR="00DE4D11" w:rsidRDefault="007A13A5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 w:rsidRPr="007A13A5">
        <w:rPr>
          <w:rFonts w:asciiTheme="majorHAnsi" w:hAnsiTheme="majorHAnsi"/>
          <w:sz w:val="28"/>
          <w:szCs w:val="28"/>
        </w:rPr>
        <w:t>Anticipate that many of these students are within 100 mile radius of the University.</w:t>
      </w:r>
    </w:p>
    <w:p w14:paraId="6F469A8C" w14:textId="65F56EB1" w:rsidR="007A13A5" w:rsidRDefault="007A13A5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Feeder for this program will come form current pool of undergraduate students.</w:t>
      </w:r>
    </w:p>
    <w:p w14:paraId="02A3EE31" w14:textId="434A2530" w:rsidR="007A13A5" w:rsidRDefault="007A13A5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Running program successfully on the weekends.</w:t>
      </w:r>
    </w:p>
    <w:p w14:paraId="6BC6C395" w14:textId="17EE4874" w:rsidR="007A13A5" w:rsidRDefault="007A13A5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FIU Online conducted market study for this program and there is demand.</w:t>
      </w:r>
    </w:p>
    <w:p w14:paraId="0E81783C" w14:textId="2B5E3587" w:rsidR="007A13A5" w:rsidRDefault="007A13A5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Concerns regarding lack of information on this program in catalog and website.</w:t>
      </w:r>
    </w:p>
    <w:p w14:paraId="0A0DB0E9" w14:textId="7023DBF9" w:rsidR="00A62E83" w:rsidRDefault="00A62E83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Recommended that the College review track language and coursework and update the program if they so wish.</w:t>
      </w:r>
    </w:p>
    <w:p w14:paraId="2ABAD15A" w14:textId="5BFE20C4" w:rsidR="00A62E83" w:rsidRPr="007A13A5" w:rsidRDefault="00A62E83" w:rsidP="007A13A5">
      <w:pPr>
        <w:pStyle w:val="ListParagraph"/>
        <w:numPr>
          <w:ilvl w:val="0"/>
          <w:numId w:val="17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 tracks are officially approved for this degree.</w:t>
      </w:r>
    </w:p>
    <w:p w14:paraId="2DDB1B76" w14:textId="3F3BEC73" w:rsidR="00DE4D11" w:rsidRPr="00DE4D11" w:rsidRDefault="00DE4D11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The motion to approve the </w:t>
      </w:r>
      <w:r w:rsidRPr="00DE4D11">
        <w:rPr>
          <w:rFonts w:asciiTheme="majorHAnsi" w:hAnsiTheme="majorHAnsi" w:cs="Verdana"/>
          <w:b/>
          <w:bCs/>
          <w:iCs/>
          <w:sz w:val="28"/>
          <w:szCs w:val="28"/>
        </w:rPr>
        <w:t xml:space="preserve">New Graduate Degree Program: Online Master in Computer </w:t>
      </w:r>
      <w:r w:rsidR="00E502BF">
        <w:rPr>
          <w:rFonts w:asciiTheme="majorHAnsi" w:hAnsiTheme="majorHAnsi" w:cs="Verdana"/>
          <w:b/>
          <w:bCs/>
          <w:iCs/>
          <w:sz w:val="28"/>
          <w:szCs w:val="28"/>
        </w:rPr>
        <w:t xml:space="preserve">Engineering </w:t>
      </w:r>
      <w:r w:rsidRPr="00DE4D11">
        <w:rPr>
          <w:rFonts w:asciiTheme="majorHAnsi" w:hAnsiTheme="majorHAnsi"/>
          <w:sz w:val="28"/>
          <w:szCs w:val="28"/>
        </w:rPr>
        <w:t>was moved. The motion was approved by the Graduate Council and the University Curriculum Committee.</w:t>
      </w:r>
    </w:p>
    <w:p w14:paraId="6BB5F93B" w14:textId="761A1B95" w:rsidR="00DE4D11" w:rsidRDefault="00DE4D11" w:rsidP="00DE4D11">
      <w:pPr>
        <w:rPr>
          <w:rFonts w:asciiTheme="majorHAnsi" w:hAnsiTheme="majorHAnsi"/>
          <w:b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>New Graduate Track: Online Global Strategic Communication presented by David Park</w:t>
      </w:r>
    </w:p>
    <w:p w14:paraId="3F27484A" w14:textId="2516B145" w:rsidR="00DE4D11" w:rsidRDefault="009E6D4D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 w:rsidRPr="009E6D4D">
        <w:rPr>
          <w:rFonts w:asciiTheme="majorHAnsi" w:hAnsiTheme="majorHAnsi"/>
          <w:sz w:val="28"/>
          <w:szCs w:val="28"/>
        </w:rPr>
        <w:t xml:space="preserve">This proposal is the online version of </w:t>
      </w:r>
      <w:r>
        <w:rPr>
          <w:rFonts w:asciiTheme="majorHAnsi" w:hAnsiTheme="majorHAnsi"/>
          <w:sz w:val="28"/>
          <w:szCs w:val="28"/>
        </w:rPr>
        <w:t xml:space="preserve">the </w:t>
      </w:r>
      <w:r w:rsidRPr="009E6D4D">
        <w:rPr>
          <w:rFonts w:asciiTheme="majorHAnsi" w:hAnsiTheme="majorHAnsi"/>
          <w:sz w:val="28"/>
          <w:szCs w:val="28"/>
        </w:rPr>
        <w:t>revised in-person program</w:t>
      </w:r>
      <w:r>
        <w:rPr>
          <w:rFonts w:asciiTheme="majorHAnsi" w:hAnsiTheme="majorHAnsi"/>
          <w:sz w:val="28"/>
          <w:szCs w:val="28"/>
        </w:rPr>
        <w:t>.</w:t>
      </w:r>
    </w:p>
    <w:p w14:paraId="3562A9BE" w14:textId="7447DBAC" w:rsidR="009E6D4D" w:rsidRDefault="009E6D4D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Added 2 new courses and changed course titles to existing program.</w:t>
      </w:r>
    </w:p>
    <w:p w14:paraId="729B7656" w14:textId="15C78566" w:rsidR="009E6D4D" w:rsidRDefault="00C37398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 month faculty will be paid 12.5% of their salary. Adjuncts will be paid $5000/course.</w:t>
      </w:r>
    </w:p>
    <w:p w14:paraId="248022C5" w14:textId="22556330" w:rsidR="00C37398" w:rsidRDefault="00C37398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Concerns over faculty welfare and low per course rate were raised.</w:t>
      </w:r>
    </w:p>
    <w:p w14:paraId="09ED0687" w14:textId="2ABD745F" w:rsidR="00C37398" w:rsidRDefault="00C37398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Program will admit in both fall &amp; spring.</w:t>
      </w:r>
    </w:p>
    <w:p w14:paraId="40CAE6B4" w14:textId="30812FA7" w:rsidR="00C37398" w:rsidRDefault="00C37398" w:rsidP="00DE4D11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Assessm</w:t>
      </w:r>
      <w:r w:rsidR="00B42556">
        <w:rPr>
          <w:rFonts w:asciiTheme="majorHAnsi" w:hAnsiTheme="majorHAnsi"/>
          <w:sz w:val="28"/>
          <w:szCs w:val="28"/>
        </w:rPr>
        <w:t>ents are usually project based, but the program must have a secure way of administering online assessments and budgets that support that.</w:t>
      </w:r>
    </w:p>
    <w:p w14:paraId="05B12B8D" w14:textId="23F29B1A" w:rsidR="00B42556" w:rsidRPr="00992322" w:rsidRDefault="00B42556" w:rsidP="00992322">
      <w:pPr>
        <w:pStyle w:val="ListParagraph"/>
        <w:numPr>
          <w:ilvl w:val="0"/>
          <w:numId w:val="15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 that program review how much would be required to fund use of ProctorU or other proctoring services..</w:t>
      </w:r>
    </w:p>
    <w:p w14:paraId="4DD3E842" w14:textId="092C9E90" w:rsidR="00B42556" w:rsidRDefault="00DE4D11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The motion to approve the </w:t>
      </w:r>
      <w:r w:rsidRPr="00DE4D11">
        <w:rPr>
          <w:rFonts w:asciiTheme="majorHAnsi" w:hAnsiTheme="majorHAnsi"/>
          <w:b/>
          <w:sz w:val="28"/>
          <w:szCs w:val="28"/>
        </w:rPr>
        <w:t>New Graduate Track: Online Global Strategic Communication</w:t>
      </w:r>
      <w:r w:rsidRPr="00DE4D11">
        <w:rPr>
          <w:rFonts w:asciiTheme="majorHAnsi" w:hAnsiTheme="majorHAnsi"/>
          <w:sz w:val="28"/>
          <w:szCs w:val="28"/>
        </w:rPr>
        <w:t> </w:t>
      </w:r>
      <w:r w:rsidR="00B42556">
        <w:rPr>
          <w:rFonts w:asciiTheme="majorHAnsi" w:hAnsiTheme="majorHAnsi"/>
          <w:sz w:val="28"/>
          <w:szCs w:val="28"/>
        </w:rPr>
        <w:t>pending revisions</w:t>
      </w:r>
      <w:r w:rsidR="00992322">
        <w:rPr>
          <w:rFonts w:asciiTheme="majorHAnsi" w:hAnsiTheme="majorHAnsi"/>
          <w:sz w:val="28"/>
          <w:szCs w:val="28"/>
        </w:rPr>
        <w:t xml:space="preserve"> was moved.</w:t>
      </w:r>
    </w:p>
    <w:p w14:paraId="38F22D82" w14:textId="2D34ED9E" w:rsidR="00992322" w:rsidRPr="00992322" w:rsidRDefault="00992322" w:rsidP="00992322">
      <w:pPr>
        <w:pStyle w:val="ListParagraph"/>
        <w:numPr>
          <w:ilvl w:val="0"/>
          <w:numId w:val="18"/>
        </w:numPr>
        <w:rPr>
          <w:rFonts w:asciiTheme="majorHAnsi" w:hAnsiTheme="majorHAnsi"/>
          <w:sz w:val="28"/>
          <w:szCs w:val="28"/>
        </w:rPr>
      </w:pPr>
      <w:r w:rsidRPr="00992322">
        <w:rPr>
          <w:rFonts w:asciiTheme="majorHAnsi" w:hAnsiTheme="majorHAnsi"/>
          <w:sz w:val="28"/>
          <w:szCs w:val="28"/>
        </w:rPr>
        <w:t>R</w:t>
      </w:r>
      <w:r w:rsidR="00B42556" w:rsidRPr="00992322">
        <w:rPr>
          <w:rFonts w:asciiTheme="majorHAnsi" w:hAnsiTheme="majorHAnsi"/>
          <w:sz w:val="28"/>
          <w:szCs w:val="28"/>
        </w:rPr>
        <w:t>evised proposal</w:t>
      </w:r>
      <w:r w:rsidRPr="00992322">
        <w:rPr>
          <w:rFonts w:asciiTheme="majorHAnsi" w:hAnsiTheme="majorHAnsi"/>
          <w:sz w:val="28"/>
          <w:szCs w:val="28"/>
        </w:rPr>
        <w:t xml:space="preserve"> to include</w:t>
      </w:r>
      <w:r w:rsidR="00B42556" w:rsidRPr="00992322">
        <w:rPr>
          <w:rFonts w:asciiTheme="majorHAnsi" w:hAnsiTheme="majorHAnsi"/>
          <w:sz w:val="28"/>
          <w:szCs w:val="28"/>
        </w:rPr>
        <w:t xml:space="preserve"> </w:t>
      </w:r>
      <w:r w:rsidRPr="00992322">
        <w:rPr>
          <w:rFonts w:asciiTheme="majorHAnsi" w:hAnsiTheme="majorHAnsi"/>
          <w:sz w:val="28"/>
          <w:szCs w:val="28"/>
        </w:rPr>
        <w:t>a</w:t>
      </w:r>
      <w:r w:rsidR="00B42556" w:rsidRPr="00992322">
        <w:rPr>
          <w:rFonts w:asciiTheme="majorHAnsi" w:hAnsiTheme="majorHAnsi"/>
          <w:sz w:val="28"/>
          <w:szCs w:val="28"/>
        </w:rPr>
        <w:t xml:space="preserve"> line </w:t>
      </w:r>
      <w:r w:rsidRPr="00992322">
        <w:rPr>
          <w:rFonts w:asciiTheme="majorHAnsi" w:hAnsiTheme="majorHAnsi"/>
          <w:sz w:val="28"/>
          <w:szCs w:val="28"/>
        </w:rPr>
        <w:t xml:space="preserve">item </w:t>
      </w:r>
      <w:r w:rsidR="00B42556" w:rsidRPr="00992322">
        <w:rPr>
          <w:rFonts w:asciiTheme="majorHAnsi" w:hAnsiTheme="majorHAnsi"/>
          <w:sz w:val="28"/>
          <w:szCs w:val="28"/>
        </w:rPr>
        <w:t>for exam</w:t>
      </w:r>
      <w:r>
        <w:rPr>
          <w:rFonts w:asciiTheme="majorHAnsi" w:hAnsiTheme="majorHAnsi"/>
          <w:sz w:val="28"/>
          <w:szCs w:val="28"/>
        </w:rPr>
        <w:t>ination</w:t>
      </w:r>
      <w:r w:rsidR="00B42556" w:rsidRPr="00992322">
        <w:rPr>
          <w:rFonts w:asciiTheme="majorHAnsi" w:hAnsiTheme="majorHAnsi"/>
          <w:sz w:val="28"/>
          <w:szCs w:val="28"/>
        </w:rPr>
        <w:t xml:space="preserve"> proctoring.</w:t>
      </w:r>
      <w:r w:rsidR="00DE4D11" w:rsidRPr="00992322">
        <w:rPr>
          <w:rFonts w:asciiTheme="majorHAnsi" w:hAnsiTheme="majorHAnsi"/>
          <w:sz w:val="28"/>
          <w:szCs w:val="28"/>
        </w:rPr>
        <w:t xml:space="preserve"> </w:t>
      </w:r>
    </w:p>
    <w:p w14:paraId="33817D3B" w14:textId="27084E90" w:rsidR="00DE4D11" w:rsidRPr="00DE4D11" w:rsidRDefault="00DE4D11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lastRenderedPageBreak/>
        <w:t>The motion was unanimously approved by the Graduate Council and the University Curriculum Committee.</w:t>
      </w:r>
    </w:p>
    <w:p w14:paraId="09AE0466" w14:textId="60C10053" w:rsidR="00DE4D11" w:rsidRPr="00DE4D11" w:rsidRDefault="00DE4D11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>Having no further business the Curr</w:t>
      </w:r>
      <w:r w:rsidR="00992322">
        <w:rPr>
          <w:rFonts w:asciiTheme="majorHAnsi" w:hAnsiTheme="majorHAnsi"/>
          <w:sz w:val="28"/>
          <w:szCs w:val="28"/>
        </w:rPr>
        <w:t>iculum Committee adjourned at 12:00  p</w:t>
      </w:r>
      <w:r w:rsidRPr="00DE4D11">
        <w:rPr>
          <w:rFonts w:asciiTheme="majorHAnsi" w:hAnsiTheme="majorHAnsi"/>
          <w:sz w:val="28"/>
          <w:szCs w:val="28"/>
        </w:rPr>
        <w:t xml:space="preserve">.m. </w:t>
      </w:r>
    </w:p>
    <w:p w14:paraId="79AC99E4" w14:textId="4044A52D" w:rsidR="00FA5309" w:rsidRDefault="006B2527" w:rsidP="00DE4D11">
      <w:pPr>
        <w:rPr>
          <w:rFonts w:asciiTheme="majorHAnsi" w:hAnsiTheme="majorHAnsi"/>
          <w:b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 xml:space="preserve">Establish Unit-Specific Graduate Admission Standards: </w:t>
      </w:r>
      <w:r w:rsidR="00DE4D11" w:rsidRPr="00DE4D11">
        <w:rPr>
          <w:rFonts w:asciiTheme="majorHAnsi" w:hAnsiTheme="majorHAnsi"/>
          <w:b/>
          <w:sz w:val="28"/>
          <w:szCs w:val="28"/>
        </w:rPr>
        <w:t>Master of Public Administration- Executive Track</w:t>
      </w:r>
      <w:r w:rsidRPr="00DE4D11">
        <w:rPr>
          <w:rFonts w:asciiTheme="majorHAnsi" w:hAnsiTheme="majorHAnsi"/>
          <w:b/>
          <w:sz w:val="28"/>
          <w:szCs w:val="28"/>
        </w:rPr>
        <w:t xml:space="preserve"> presented by </w:t>
      </w:r>
      <w:r w:rsidR="00DE4D11" w:rsidRPr="00DE4D11">
        <w:rPr>
          <w:rFonts w:asciiTheme="majorHAnsi" w:hAnsiTheme="majorHAnsi"/>
          <w:b/>
          <w:sz w:val="28"/>
          <w:szCs w:val="28"/>
        </w:rPr>
        <w:t>Mohamad G. Alkadry</w:t>
      </w:r>
    </w:p>
    <w:p w14:paraId="628C9093" w14:textId="440C671E" w:rsidR="00992322" w:rsidRPr="00F72648" w:rsidRDefault="00992322" w:rsidP="00F7264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72648">
        <w:rPr>
          <w:rFonts w:asciiTheme="majorHAnsi" w:hAnsiTheme="majorHAnsi"/>
          <w:sz w:val="28"/>
          <w:szCs w:val="28"/>
        </w:rPr>
        <w:t>Degree is offered in 4 different ways.</w:t>
      </w:r>
    </w:p>
    <w:p w14:paraId="4A0DA6B6" w14:textId="1664F2A5" w:rsidR="00992322" w:rsidRPr="00F72648" w:rsidRDefault="00992322" w:rsidP="00F7264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72648">
        <w:rPr>
          <w:rFonts w:asciiTheme="majorHAnsi" w:hAnsiTheme="majorHAnsi"/>
          <w:sz w:val="28"/>
          <w:szCs w:val="28"/>
        </w:rPr>
        <w:t>Changes requested will allow GMAT &amp; LSAT scores also to accommodate the inter</w:t>
      </w:r>
      <w:r w:rsidR="00FA5309">
        <w:rPr>
          <w:rFonts w:asciiTheme="majorHAnsi" w:hAnsiTheme="majorHAnsi"/>
          <w:sz w:val="28"/>
          <w:szCs w:val="28"/>
        </w:rPr>
        <w:t>-</w:t>
      </w:r>
      <w:r w:rsidRPr="00F72648">
        <w:rPr>
          <w:rFonts w:asciiTheme="majorHAnsi" w:hAnsiTheme="majorHAnsi"/>
          <w:sz w:val="28"/>
          <w:szCs w:val="28"/>
        </w:rPr>
        <w:t>disciplinarity of the degree.</w:t>
      </w:r>
    </w:p>
    <w:p w14:paraId="5F09CAD1" w14:textId="3E02BEB3" w:rsidR="00F72648" w:rsidRDefault="00F72648" w:rsidP="00F72648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F72648">
        <w:rPr>
          <w:rFonts w:asciiTheme="majorHAnsi" w:hAnsiTheme="majorHAnsi"/>
          <w:sz w:val="28"/>
          <w:szCs w:val="28"/>
        </w:rPr>
        <w:t xml:space="preserve">Adding that if students have taken 18 graduate credits with </w:t>
      </w:r>
      <w:r>
        <w:rPr>
          <w:rFonts w:asciiTheme="majorHAnsi" w:hAnsiTheme="majorHAnsi"/>
          <w:sz w:val="28"/>
          <w:szCs w:val="28"/>
        </w:rPr>
        <w:t>a B or better that may be taken into admission as an indicator.</w:t>
      </w:r>
    </w:p>
    <w:p w14:paraId="2ADCBB0C" w14:textId="1445F537" w:rsidR="00992322" w:rsidRPr="00FA5309" w:rsidRDefault="00F72648" w:rsidP="00DE4D11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Adding “</w:t>
      </w:r>
      <w:r w:rsidRPr="00F72648">
        <w:rPr>
          <w:rFonts w:asciiTheme="majorHAnsi" w:hAnsiTheme="majorHAnsi" w:cs="Times New Roman"/>
          <w:sz w:val="28"/>
          <w:szCs w:val="28"/>
        </w:rPr>
        <w:t>substantial administrative experience</w:t>
      </w:r>
      <w:r>
        <w:rPr>
          <w:rFonts w:asciiTheme="majorHAnsi" w:hAnsiTheme="majorHAnsi" w:cs="Times New Roman"/>
          <w:sz w:val="28"/>
          <w:szCs w:val="28"/>
        </w:rPr>
        <w:t>”</w:t>
      </w:r>
      <w:r w:rsidRPr="00F72648">
        <w:rPr>
          <w:rFonts w:asciiTheme="majorHAnsi" w:hAnsiTheme="majorHAnsi" w:cs="Times New Roman"/>
          <w:sz w:val="28"/>
          <w:szCs w:val="28"/>
        </w:rPr>
        <w:t xml:space="preserve"> to admission requirements.</w:t>
      </w:r>
    </w:p>
    <w:p w14:paraId="5ADCEEC9" w14:textId="77777777" w:rsidR="00FA5309" w:rsidRPr="00FA5309" w:rsidRDefault="00FA5309" w:rsidP="00FA5309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98214E3" w14:textId="3435FE2E" w:rsidR="00DE4D11" w:rsidRPr="00FA5309" w:rsidRDefault="00DE4D11" w:rsidP="00FA5309">
      <w:pPr>
        <w:rPr>
          <w:rFonts w:asciiTheme="majorHAnsi" w:hAnsiTheme="majorHAnsi"/>
          <w:b/>
          <w:sz w:val="28"/>
          <w:szCs w:val="28"/>
        </w:rPr>
      </w:pPr>
      <w:r w:rsidRPr="00DE4D11">
        <w:rPr>
          <w:rFonts w:asciiTheme="majorHAnsi" w:hAnsiTheme="majorHAnsi"/>
          <w:b/>
          <w:sz w:val="28"/>
          <w:szCs w:val="28"/>
        </w:rPr>
        <w:t>Establish Unit-Specific Graduate Admission Standards: Master of Public Administration presented by Mohamad G. Alkadry</w:t>
      </w:r>
    </w:p>
    <w:p w14:paraId="316FE52E" w14:textId="271D4984" w:rsidR="007A5B9B" w:rsidRPr="00DE4D11" w:rsidRDefault="007A5B9B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The motion to approve a combined motion was moved and unanimously approved. </w:t>
      </w:r>
    </w:p>
    <w:p w14:paraId="29DA4CD6" w14:textId="4D925364" w:rsidR="006B2527" w:rsidRPr="00DE4D11" w:rsidRDefault="005E7B56" w:rsidP="00DE4D11">
      <w:pPr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The motion to approve </w:t>
      </w:r>
      <w:r w:rsidRPr="00DE4D11">
        <w:rPr>
          <w:rFonts w:asciiTheme="majorHAnsi" w:hAnsiTheme="majorHAnsi"/>
          <w:b/>
          <w:sz w:val="28"/>
          <w:szCs w:val="28"/>
        </w:rPr>
        <w:t xml:space="preserve">Unit-Specific Graduate Admission Standards for </w:t>
      </w:r>
      <w:r w:rsidR="006B2527" w:rsidRPr="00DE4D11">
        <w:rPr>
          <w:rFonts w:asciiTheme="majorHAnsi" w:hAnsiTheme="majorHAnsi"/>
          <w:b/>
          <w:sz w:val="28"/>
          <w:szCs w:val="28"/>
        </w:rPr>
        <w:t xml:space="preserve">the </w:t>
      </w:r>
      <w:r w:rsidR="00DE4D11" w:rsidRPr="00DE4D11">
        <w:rPr>
          <w:rFonts w:asciiTheme="majorHAnsi" w:hAnsiTheme="majorHAnsi"/>
          <w:b/>
          <w:sz w:val="28"/>
          <w:szCs w:val="28"/>
        </w:rPr>
        <w:t xml:space="preserve">Master of Public Administration- Executive Track </w:t>
      </w:r>
      <w:r w:rsidR="007A5B9B" w:rsidRPr="00DE4D11">
        <w:rPr>
          <w:rFonts w:asciiTheme="majorHAnsi" w:hAnsiTheme="majorHAnsi"/>
          <w:b/>
          <w:sz w:val="28"/>
          <w:szCs w:val="28"/>
        </w:rPr>
        <w:t xml:space="preserve">&amp; Unit-Specific Graduate Admission Standards for the </w:t>
      </w:r>
      <w:r w:rsidR="00DE4D11" w:rsidRPr="00DE4D11">
        <w:rPr>
          <w:rFonts w:asciiTheme="majorHAnsi" w:hAnsiTheme="majorHAnsi"/>
          <w:b/>
          <w:sz w:val="28"/>
          <w:szCs w:val="28"/>
        </w:rPr>
        <w:t>Master of Public Administration</w:t>
      </w:r>
      <w:r w:rsidR="00DE4D11" w:rsidRPr="00DE4D11">
        <w:rPr>
          <w:rFonts w:asciiTheme="majorHAnsi" w:hAnsiTheme="majorHAnsi"/>
          <w:sz w:val="28"/>
          <w:szCs w:val="28"/>
        </w:rPr>
        <w:t xml:space="preserve"> </w:t>
      </w:r>
      <w:r w:rsidRPr="00DE4D11">
        <w:rPr>
          <w:rFonts w:asciiTheme="majorHAnsi" w:hAnsiTheme="majorHAnsi"/>
          <w:sz w:val="28"/>
          <w:szCs w:val="28"/>
        </w:rPr>
        <w:t>was moved and unanimously a</w:t>
      </w:r>
      <w:r w:rsidR="00E84AE1" w:rsidRPr="00DE4D11">
        <w:rPr>
          <w:rFonts w:asciiTheme="majorHAnsi" w:hAnsiTheme="majorHAnsi"/>
          <w:sz w:val="28"/>
          <w:szCs w:val="28"/>
        </w:rPr>
        <w:t>pproved by the Graduate Council</w:t>
      </w:r>
      <w:r w:rsidR="006B2527" w:rsidRPr="00DE4D11">
        <w:rPr>
          <w:rFonts w:asciiTheme="majorHAnsi" w:hAnsiTheme="majorHAnsi"/>
          <w:sz w:val="28"/>
          <w:szCs w:val="28"/>
        </w:rPr>
        <w:t>.</w:t>
      </w:r>
    </w:p>
    <w:p w14:paraId="13FDB0B9" w14:textId="5BCCBE91" w:rsidR="00371882" w:rsidRPr="00DE4D11" w:rsidRDefault="00333486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 xml:space="preserve">Meeting adjourned at </w:t>
      </w:r>
      <w:r w:rsidR="00FA5309">
        <w:rPr>
          <w:rFonts w:asciiTheme="majorHAnsi" w:hAnsiTheme="majorHAnsi"/>
          <w:sz w:val="28"/>
          <w:szCs w:val="28"/>
        </w:rPr>
        <w:t>12:14 p.m.</w:t>
      </w:r>
    </w:p>
    <w:p w14:paraId="196B4736" w14:textId="749E7737" w:rsidR="001C323B" w:rsidRPr="00DE4D11" w:rsidRDefault="00371882" w:rsidP="00DE4D11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DE4D11">
        <w:rPr>
          <w:rFonts w:asciiTheme="majorHAnsi" w:hAnsiTheme="majorHAnsi"/>
          <w:sz w:val="28"/>
          <w:szCs w:val="28"/>
        </w:rPr>
        <w:t>Respectfully submitted by Adis Beest</w:t>
      </w:r>
      <w:r w:rsidR="004B435B" w:rsidRPr="00DE4D11">
        <w:rPr>
          <w:rFonts w:asciiTheme="majorHAnsi" w:hAnsiTheme="majorHAnsi"/>
          <w:sz w:val="28"/>
          <w:szCs w:val="28"/>
        </w:rPr>
        <w:t>ing, Secretary, Graduate Council</w:t>
      </w:r>
    </w:p>
    <w:sectPr w:rsidR="001C323B" w:rsidRPr="00DE4D11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6E6"/>
    <w:multiLevelType w:val="hybridMultilevel"/>
    <w:tmpl w:val="8172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5524"/>
    <w:multiLevelType w:val="hybridMultilevel"/>
    <w:tmpl w:val="DD9EA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2654F"/>
    <w:multiLevelType w:val="hybridMultilevel"/>
    <w:tmpl w:val="DCCE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92E4E"/>
    <w:multiLevelType w:val="hybridMultilevel"/>
    <w:tmpl w:val="4314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C2D0F"/>
    <w:multiLevelType w:val="hybridMultilevel"/>
    <w:tmpl w:val="9F6E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0232"/>
    <w:multiLevelType w:val="hybridMultilevel"/>
    <w:tmpl w:val="94203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291FD4"/>
    <w:multiLevelType w:val="hybridMultilevel"/>
    <w:tmpl w:val="996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D6991"/>
    <w:multiLevelType w:val="hybridMultilevel"/>
    <w:tmpl w:val="7C904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C5E3A"/>
    <w:multiLevelType w:val="hybridMultilevel"/>
    <w:tmpl w:val="9BF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B23AB"/>
    <w:multiLevelType w:val="hybridMultilevel"/>
    <w:tmpl w:val="2F80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C16B67"/>
    <w:multiLevelType w:val="hybridMultilevel"/>
    <w:tmpl w:val="AC0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9A168A"/>
    <w:multiLevelType w:val="hybridMultilevel"/>
    <w:tmpl w:val="20BA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14"/>
  </w:num>
  <w:num w:numId="5">
    <w:abstractNumId w:val="15"/>
  </w:num>
  <w:num w:numId="6">
    <w:abstractNumId w:val="16"/>
  </w:num>
  <w:num w:numId="7">
    <w:abstractNumId w:val="17"/>
  </w:num>
  <w:num w:numId="8">
    <w:abstractNumId w:val="1"/>
  </w:num>
  <w:num w:numId="9">
    <w:abstractNumId w:val="6"/>
  </w:num>
  <w:num w:numId="10">
    <w:abstractNumId w:val="13"/>
  </w:num>
  <w:num w:numId="11">
    <w:abstractNumId w:val="5"/>
  </w:num>
  <w:num w:numId="12">
    <w:abstractNumId w:val="11"/>
  </w:num>
  <w:num w:numId="13">
    <w:abstractNumId w:val="7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16727"/>
    <w:rsid w:val="00026F41"/>
    <w:rsid w:val="00047060"/>
    <w:rsid w:val="000658AE"/>
    <w:rsid w:val="00083D52"/>
    <w:rsid w:val="000D426D"/>
    <w:rsid w:val="00181002"/>
    <w:rsid w:val="001C323B"/>
    <w:rsid w:val="001C4B7D"/>
    <w:rsid w:val="002101C4"/>
    <w:rsid w:val="00244062"/>
    <w:rsid w:val="002D0182"/>
    <w:rsid w:val="002D2320"/>
    <w:rsid w:val="002F3C4F"/>
    <w:rsid w:val="002F450A"/>
    <w:rsid w:val="00325CF4"/>
    <w:rsid w:val="00333486"/>
    <w:rsid w:val="00347632"/>
    <w:rsid w:val="00371882"/>
    <w:rsid w:val="00377F7C"/>
    <w:rsid w:val="00390D8B"/>
    <w:rsid w:val="003C0912"/>
    <w:rsid w:val="003F6E48"/>
    <w:rsid w:val="00445DA7"/>
    <w:rsid w:val="004B435B"/>
    <w:rsid w:val="004D6FFA"/>
    <w:rsid w:val="00517B60"/>
    <w:rsid w:val="00524088"/>
    <w:rsid w:val="00544578"/>
    <w:rsid w:val="005A64F8"/>
    <w:rsid w:val="005D04E6"/>
    <w:rsid w:val="005E2EC9"/>
    <w:rsid w:val="005E7B56"/>
    <w:rsid w:val="00682B3B"/>
    <w:rsid w:val="006A2ADE"/>
    <w:rsid w:val="006B0215"/>
    <w:rsid w:val="006B2527"/>
    <w:rsid w:val="006C45BF"/>
    <w:rsid w:val="006C4E89"/>
    <w:rsid w:val="006C59E5"/>
    <w:rsid w:val="00727731"/>
    <w:rsid w:val="007477BA"/>
    <w:rsid w:val="007523D6"/>
    <w:rsid w:val="00777BAB"/>
    <w:rsid w:val="007A13A5"/>
    <w:rsid w:val="007A5B9B"/>
    <w:rsid w:val="007D49D1"/>
    <w:rsid w:val="008162FE"/>
    <w:rsid w:val="00825D60"/>
    <w:rsid w:val="00876F85"/>
    <w:rsid w:val="008B428B"/>
    <w:rsid w:val="00907697"/>
    <w:rsid w:val="00920E70"/>
    <w:rsid w:val="00955908"/>
    <w:rsid w:val="00970CE0"/>
    <w:rsid w:val="00992322"/>
    <w:rsid w:val="009C360F"/>
    <w:rsid w:val="009C78AE"/>
    <w:rsid w:val="009D3458"/>
    <w:rsid w:val="009E6D4D"/>
    <w:rsid w:val="00A247E5"/>
    <w:rsid w:val="00A3553B"/>
    <w:rsid w:val="00A3607F"/>
    <w:rsid w:val="00A37CA1"/>
    <w:rsid w:val="00A62E83"/>
    <w:rsid w:val="00AB0376"/>
    <w:rsid w:val="00AB28E7"/>
    <w:rsid w:val="00AF1F29"/>
    <w:rsid w:val="00AF6971"/>
    <w:rsid w:val="00B1763A"/>
    <w:rsid w:val="00B33CCC"/>
    <w:rsid w:val="00B33EAF"/>
    <w:rsid w:val="00B42556"/>
    <w:rsid w:val="00B9575E"/>
    <w:rsid w:val="00C37398"/>
    <w:rsid w:val="00C5364C"/>
    <w:rsid w:val="00C553F1"/>
    <w:rsid w:val="00C906D8"/>
    <w:rsid w:val="00CA2A0B"/>
    <w:rsid w:val="00CA7C5A"/>
    <w:rsid w:val="00CD6E08"/>
    <w:rsid w:val="00D61AE2"/>
    <w:rsid w:val="00D84906"/>
    <w:rsid w:val="00DA3009"/>
    <w:rsid w:val="00DE4D11"/>
    <w:rsid w:val="00E07934"/>
    <w:rsid w:val="00E502BF"/>
    <w:rsid w:val="00E562F8"/>
    <w:rsid w:val="00E84AE1"/>
    <w:rsid w:val="00ED5FB7"/>
    <w:rsid w:val="00F551D5"/>
    <w:rsid w:val="00F61F7C"/>
    <w:rsid w:val="00F72648"/>
    <w:rsid w:val="00F841C2"/>
    <w:rsid w:val="00F95A3E"/>
    <w:rsid w:val="00FA5309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  <w:style w:type="character" w:customStyle="1" w:styleId="st">
    <w:name w:val="st"/>
    <w:basedOn w:val="DefaultParagraphFont"/>
    <w:rsid w:val="004D6FFA"/>
  </w:style>
  <w:style w:type="character" w:styleId="Emphasis">
    <w:name w:val="Emphasis"/>
    <w:basedOn w:val="DefaultParagraphFont"/>
    <w:uiPriority w:val="20"/>
    <w:qFormat/>
    <w:rsid w:val="004D6F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cp:lastPrinted>2014-04-22T14:24:00Z</cp:lastPrinted>
  <dcterms:created xsi:type="dcterms:W3CDTF">2014-04-22T14:25:00Z</dcterms:created>
  <dcterms:modified xsi:type="dcterms:W3CDTF">2014-04-22T14:25:00Z</dcterms:modified>
</cp:coreProperties>
</file>